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66CAF" w14:textId="3F2D19D1" w:rsidR="009F2D47" w:rsidRPr="002657D7" w:rsidRDefault="009F2D47" w:rsidP="00952040">
      <w:pPr>
        <w:pStyle w:val="Toka1"/>
        <w:numPr>
          <w:ilvl w:val="0"/>
          <w:numId w:val="0"/>
        </w:numPr>
        <w:jc w:val="center"/>
        <w:rPr>
          <w:color w:val="auto"/>
        </w:rPr>
      </w:pPr>
      <w:r w:rsidRPr="002657D7">
        <w:rPr>
          <w:color w:val="auto"/>
        </w:rPr>
        <w:t xml:space="preserve">PRILOG </w:t>
      </w:r>
      <w:r w:rsidR="001F3FD0" w:rsidRPr="002657D7">
        <w:rPr>
          <w:color w:val="auto"/>
        </w:rPr>
        <w:t>II</w:t>
      </w:r>
    </w:p>
    <w:p w14:paraId="43543DCE" w14:textId="28A137C3" w:rsidR="009F2D47" w:rsidRPr="002657D7" w:rsidRDefault="009F2D47" w:rsidP="00952040">
      <w:pPr>
        <w:pStyle w:val="Toka1"/>
        <w:numPr>
          <w:ilvl w:val="0"/>
          <w:numId w:val="0"/>
        </w:numPr>
        <w:jc w:val="center"/>
        <w:rPr>
          <w:color w:val="auto"/>
        </w:rPr>
      </w:pPr>
      <w:r w:rsidRPr="002657D7">
        <w:rPr>
          <w:color w:val="auto"/>
        </w:rPr>
        <w:t xml:space="preserve">POPIS DOKUMENTACIJE </w:t>
      </w:r>
      <w:r w:rsidR="001F3FD0" w:rsidRPr="002657D7">
        <w:rPr>
          <w:color w:val="auto"/>
        </w:rPr>
        <w:t>UZ</w:t>
      </w:r>
      <w:r w:rsidRPr="002657D7">
        <w:rPr>
          <w:color w:val="auto"/>
        </w:rPr>
        <w:t xml:space="preserve"> </w:t>
      </w:r>
      <w:r w:rsidR="00CF572D">
        <w:rPr>
          <w:color w:val="auto"/>
        </w:rPr>
        <w:t>PRIJ</w:t>
      </w:r>
      <w:r w:rsidR="00AA1DCE">
        <w:rPr>
          <w:color w:val="auto"/>
        </w:rPr>
        <w:t>A</w:t>
      </w:r>
      <w:r w:rsidR="00CF572D">
        <w:rPr>
          <w:color w:val="auto"/>
        </w:rPr>
        <w:t>VU PROJEKTA</w:t>
      </w:r>
    </w:p>
    <w:tbl>
      <w:tblPr>
        <w:tblStyle w:val="TableGrid"/>
        <w:tblW w:w="10006" w:type="dxa"/>
        <w:tblInd w:w="-466" w:type="dxa"/>
        <w:tblCellMar>
          <w:top w:w="24" w:type="dxa"/>
          <w:left w:w="108" w:type="dxa"/>
          <w:right w:w="48" w:type="dxa"/>
        </w:tblCellMar>
        <w:tblLook w:val="04A0" w:firstRow="1" w:lastRow="0" w:firstColumn="1" w:lastColumn="0" w:noHBand="0" w:noVBand="1"/>
      </w:tblPr>
      <w:tblGrid>
        <w:gridCol w:w="735"/>
        <w:gridCol w:w="9271"/>
      </w:tblGrid>
      <w:tr w:rsidR="009F2D47" w:rsidRPr="008646E6" w14:paraId="00B71687" w14:textId="77777777" w:rsidTr="00AA1DCE">
        <w:trPr>
          <w:trHeight w:val="626"/>
        </w:trPr>
        <w:tc>
          <w:tcPr>
            <w:tcW w:w="735" w:type="dxa"/>
            <w:tcBorders>
              <w:top w:val="double" w:sz="4" w:space="0" w:color="000000"/>
              <w:left w:val="double" w:sz="4" w:space="0" w:color="000000"/>
              <w:bottom w:val="double" w:sz="4" w:space="0" w:color="000000"/>
              <w:right w:val="double" w:sz="4" w:space="0" w:color="000000"/>
            </w:tcBorders>
            <w:shd w:val="clear" w:color="auto" w:fill="95B3D7"/>
          </w:tcPr>
          <w:p w14:paraId="091AF4CC" w14:textId="77777777" w:rsidR="009F2D47" w:rsidRPr="008646E6" w:rsidRDefault="009F2D47" w:rsidP="00643831">
            <w:pPr>
              <w:spacing w:line="259" w:lineRule="auto"/>
              <w:ind w:right="65"/>
              <w:jc w:val="center"/>
              <w:rPr>
                <w:rFonts w:cstheme="minorHAnsi"/>
              </w:rPr>
            </w:pPr>
          </w:p>
        </w:tc>
        <w:tc>
          <w:tcPr>
            <w:tcW w:w="9271" w:type="dxa"/>
            <w:tcBorders>
              <w:top w:val="double" w:sz="4" w:space="0" w:color="000000"/>
              <w:left w:val="double" w:sz="4" w:space="0" w:color="000000"/>
              <w:bottom w:val="double" w:sz="4" w:space="0" w:color="000000"/>
              <w:right w:val="double" w:sz="4" w:space="0" w:color="000000"/>
            </w:tcBorders>
            <w:shd w:val="clear" w:color="auto" w:fill="95B3D7"/>
            <w:vAlign w:val="center"/>
          </w:tcPr>
          <w:p w14:paraId="68DEB665" w14:textId="2D56274A" w:rsidR="001B2BD7" w:rsidRPr="000B02F6" w:rsidRDefault="001B2BD7" w:rsidP="001B2BD7">
            <w:pPr>
              <w:jc w:val="center"/>
              <w:rPr>
                <w:rFonts w:eastAsia="Times New Roman" w:cstheme="minorHAnsi"/>
                <w:b/>
                <w:sz w:val="24"/>
                <w:szCs w:val="24"/>
              </w:rPr>
            </w:pPr>
            <w:r w:rsidRPr="000B02F6">
              <w:rPr>
                <w:rFonts w:eastAsia="Times New Roman" w:cstheme="minorHAnsi"/>
                <w:b/>
                <w:sz w:val="24"/>
                <w:szCs w:val="24"/>
              </w:rPr>
              <w:t xml:space="preserve">MJERA 2. </w:t>
            </w:r>
            <w:r w:rsidR="00CF572D">
              <w:rPr>
                <w:rFonts w:eastAsia="Times New Roman" w:cstheme="minorHAnsi"/>
                <w:b/>
                <w:sz w:val="24"/>
                <w:szCs w:val="24"/>
              </w:rPr>
              <w:t>„</w:t>
            </w:r>
            <w:r w:rsidRPr="000B02F6">
              <w:rPr>
                <w:rFonts w:eastAsia="Times New Roman" w:cstheme="minorHAnsi"/>
                <w:b/>
                <w:sz w:val="24"/>
                <w:szCs w:val="24"/>
              </w:rPr>
              <w:t>ULAGANJE U PRODAJNA MJESTA, KUŠAONE I NABAVA VOZILA ZA PROIZVODE RIBARSTVA I AKVAKULTURE S JEDINSTVENIM VIZUALNIM IDENTITETOM</w:t>
            </w:r>
            <w:r w:rsidR="00CF572D">
              <w:rPr>
                <w:rFonts w:eastAsia="Times New Roman" w:cstheme="minorHAnsi"/>
                <w:b/>
                <w:sz w:val="24"/>
                <w:szCs w:val="24"/>
              </w:rPr>
              <w:t>“</w:t>
            </w:r>
          </w:p>
          <w:p w14:paraId="6A2DF905" w14:textId="33128756" w:rsidR="009F2D47" w:rsidRPr="008646E6" w:rsidRDefault="009F2D47" w:rsidP="001B2BD7">
            <w:pPr>
              <w:spacing w:line="259" w:lineRule="auto"/>
              <w:jc w:val="center"/>
              <w:rPr>
                <w:rFonts w:cstheme="minorHAnsi"/>
                <w:b/>
                <w:sz w:val="24"/>
              </w:rPr>
            </w:pPr>
          </w:p>
        </w:tc>
      </w:tr>
      <w:tr w:rsidR="005555BA" w:rsidRPr="00895962" w14:paraId="69962062" w14:textId="77777777" w:rsidTr="005A79F2">
        <w:trPr>
          <w:trHeight w:val="584"/>
        </w:trPr>
        <w:tc>
          <w:tcPr>
            <w:tcW w:w="735" w:type="dxa"/>
            <w:tcBorders>
              <w:top w:val="double" w:sz="4" w:space="0" w:color="000000"/>
              <w:left w:val="double" w:sz="4" w:space="0" w:color="000000"/>
              <w:bottom w:val="double" w:sz="4" w:space="0" w:color="000000"/>
              <w:right w:val="double" w:sz="4" w:space="0" w:color="000000"/>
            </w:tcBorders>
          </w:tcPr>
          <w:p w14:paraId="160CD38F" w14:textId="77777777" w:rsidR="005555BA" w:rsidRPr="00895962" w:rsidRDefault="005555BA" w:rsidP="005A79F2">
            <w:pPr>
              <w:spacing w:line="259" w:lineRule="auto"/>
              <w:ind w:right="64"/>
              <w:jc w:val="center"/>
              <w:rPr>
                <w:rFonts w:cstheme="minorHAnsi"/>
              </w:rPr>
            </w:pPr>
            <w:r w:rsidRPr="00895962">
              <w:rPr>
                <w:rFonts w:cstheme="minorHAnsi"/>
              </w:rPr>
              <w:t>1.</w:t>
            </w:r>
          </w:p>
        </w:tc>
        <w:tc>
          <w:tcPr>
            <w:tcW w:w="9271" w:type="dxa"/>
            <w:tcBorders>
              <w:top w:val="double" w:sz="4" w:space="0" w:color="000000"/>
              <w:left w:val="double" w:sz="4" w:space="0" w:color="000000"/>
              <w:bottom w:val="double" w:sz="4" w:space="0" w:color="000000"/>
              <w:right w:val="double" w:sz="4" w:space="0" w:color="000000"/>
            </w:tcBorders>
          </w:tcPr>
          <w:p w14:paraId="051CCF53" w14:textId="72613719" w:rsidR="005555BA" w:rsidRPr="00895962" w:rsidRDefault="005555BA" w:rsidP="00895962">
            <w:pPr>
              <w:spacing w:before="60" w:afterLines="60" w:after="144"/>
              <w:jc w:val="both"/>
              <w:rPr>
                <w:rFonts w:cstheme="minorHAnsi"/>
                <w:b/>
              </w:rPr>
            </w:pPr>
            <w:r w:rsidRPr="00895962">
              <w:rPr>
                <w:rFonts w:cstheme="minorHAnsi"/>
                <w:b/>
              </w:rPr>
              <w:t xml:space="preserve">Obrazac </w:t>
            </w:r>
            <w:r w:rsidR="00CF572D">
              <w:rPr>
                <w:rFonts w:cstheme="minorHAnsi"/>
                <w:b/>
              </w:rPr>
              <w:t>Prijave projekta</w:t>
            </w:r>
            <w:r w:rsidRPr="00895962">
              <w:rPr>
                <w:rFonts w:cstheme="minorHAnsi"/>
                <w:b/>
              </w:rPr>
              <w:t xml:space="preserve"> (Obrazac 1.A. i 1.B.), potpisan i ovjeren od strane odgovorne osobe</w:t>
            </w:r>
          </w:p>
          <w:p w14:paraId="3D4A435F" w14:textId="77777777" w:rsidR="005555BA" w:rsidRPr="00895962" w:rsidRDefault="005555BA" w:rsidP="00895962">
            <w:pPr>
              <w:spacing w:before="60" w:afterLines="60" w:after="144"/>
              <w:jc w:val="both"/>
              <w:rPr>
                <w:rFonts w:cstheme="minorHAnsi"/>
                <w:i/>
              </w:rPr>
            </w:pPr>
            <w:r w:rsidRPr="00895962">
              <w:rPr>
                <w:rFonts w:cstheme="minorHAnsi"/>
                <w:i/>
              </w:rPr>
              <w:t xml:space="preserve">Pojašnjenje: </w:t>
            </w:r>
          </w:p>
          <w:p w14:paraId="6DB71BB7" w14:textId="7BD198AA" w:rsidR="00CF572D" w:rsidRDefault="005555BA" w:rsidP="00CF572D">
            <w:pPr>
              <w:spacing w:before="60" w:afterLines="60" w:after="144"/>
              <w:jc w:val="both"/>
              <w:rPr>
                <w:rFonts w:cstheme="minorHAnsi"/>
                <w:i/>
              </w:rPr>
            </w:pPr>
            <w:r w:rsidRPr="00895962">
              <w:rPr>
                <w:rFonts w:cstheme="minorHAnsi"/>
                <w:i/>
              </w:rPr>
              <w:t xml:space="preserve">Nositelj projekta preuzima obrazac 1.A. </w:t>
            </w:r>
            <w:r w:rsidR="00CF572D">
              <w:rPr>
                <w:rFonts w:cstheme="minorHAnsi"/>
                <w:i/>
              </w:rPr>
              <w:t xml:space="preserve">Prijava projekta </w:t>
            </w:r>
            <w:r w:rsidRPr="00895962">
              <w:rPr>
                <w:rFonts w:cstheme="minorHAnsi"/>
                <w:i/>
              </w:rPr>
              <w:t xml:space="preserve">i obrazac 1.B. </w:t>
            </w:r>
            <w:r w:rsidR="00CF572D">
              <w:rPr>
                <w:rFonts w:cstheme="minorHAnsi"/>
                <w:i/>
              </w:rPr>
              <w:t>Prijava projekta -</w:t>
            </w:r>
            <w:r w:rsidRPr="00895962">
              <w:rPr>
                <w:rFonts w:cstheme="minorHAnsi"/>
                <w:i/>
              </w:rPr>
              <w:t>List</w:t>
            </w:r>
            <w:r w:rsidR="00CF572D">
              <w:rPr>
                <w:rFonts w:cstheme="minorHAnsi"/>
                <w:i/>
              </w:rPr>
              <w:t>a</w:t>
            </w:r>
            <w:r w:rsidRPr="00895962">
              <w:rPr>
                <w:rFonts w:cstheme="minorHAnsi"/>
                <w:i/>
              </w:rPr>
              <w:t xml:space="preserve"> troškova s mrežne stranice FLAG-a (</w:t>
            </w:r>
            <w:hyperlink r:id="rId11" w:history="1">
              <w:r w:rsidRPr="00895962">
                <w:rPr>
                  <w:rStyle w:val="Hiperveza"/>
                  <w:rFonts w:cstheme="minorHAnsi"/>
                  <w:i/>
                </w:rPr>
                <w:t>www.lagur-istarskisvoj.hr</w:t>
              </w:r>
            </w:hyperlink>
            <w:r w:rsidRPr="00895962">
              <w:rPr>
                <w:rFonts w:cstheme="minorHAnsi"/>
                <w:i/>
              </w:rPr>
              <w:t xml:space="preserve">), popunjava ih u elektroničkom obliku, </w:t>
            </w:r>
            <w:r w:rsidR="00CF572D">
              <w:rPr>
                <w:rFonts w:cstheme="minorHAnsi"/>
                <w:i/>
              </w:rPr>
              <w:t xml:space="preserve">ispisuje, </w:t>
            </w:r>
            <w:r w:rsidRPr="00895962">
              <w:rPr>
                <w:rFonts w:cstheme="minorHAnsi"/>
                <w:i/>
              </w:rPr>
              <w:t>ovjerava</w:t>
            </w:r>
            <w:r w:rsidR="00E02787">
              <w:rPr>
                <w:rFonts w:cstheme="minorHAnsi"/>
                <w:i/>
              </w:rPr>
              <w:t xml:space="preserve"> pečatom i </w:t>
            </w:r>
            <w:r w:rsidR="00CF572D">
              <w:rPr>
                <w:rFonts w:cstheme="minorHAnsi"/>
                <w:i/>
              </w:rPr>
              <w:t xml:space="preserve"> potpisuje.</w:t>
            </w:r>
          </w:p>
          <w:p w14:paraId="65077165" w14:textId="386546AC" w:rsidR="005555BA" w:rsidRPr="00895962" w:rsidRDefault="00CF572D" w:rsidP="00CF572D">
            <w:pPr>
              <w:spacing w:before="60" w:afterLines="60" w:after="144"/>
              <w:jc w:val="both"/>
              <w:rPr>
                <w:rFonts w:cstheme="minorHAnsi"/>
                <w:i/>
              </w:rPr>
            </w:pPr>
            <w:r>
              <w:rPr>
                <w:rFonts w:cstheme="minorHAnsi"/>
                <w:i/>
              </w:rPr>
              <w:t xml:space="preserve">Obrasce nositelj projekta </w:t>
            </w:r>
            <w:r w:rsidR="005555BA" w:rsidRPr="00895962">
              <w:rPr>
                <w:rFonts w:cstheme="minorHAnsi"/>
                <w:i/>
              </w:rPr>
              <w:t xml:space="preserve">dostavlja kao </w:t>
            </w:r>
            <w:r>
              <w:rPr>
                <w:rFonts w:cstheme="minorHAnsi"/>
                <w:i/>
              </w:rPr>
              <w:t>izvornike</w:t>
            </w:r>
            <w:r w:rsidR="005555BA" w:rsidRPr="00895962">
              <w:rPr>
                <w:rFonts w:cstheme="minorHAnsi"/>
                <w:i/>
              </w:rPr>
              <w:t xml:space="preserve"> u tiskanom obliku. </w:t>
            </w:r>
            <w:r>
              <w:rPr>
                <w:rFonts w:cstheme="minorHAnsi"/>
                <w:i/>
              </w:rPr>
              <w:t>Obrasce</w:t>
            </w:r>
            <w:r w:rsidR="005555BA" w:rsidRPr="00895962">
              <w:rPr>
                <w:rFonts w:cstheme="minorHAnsi"/>
                <w:i/>
              </w:rPr>
              <w:t xml:space="preserve"> je potrebno dostaviti u elektroničkoj verziji u MS Office Excel formatu na CD/DVD/USB-u.</w:t>
            </w:r>
          </w:p>
        </w:tc>
      </w:tr>
      <w:tr w:rsidR="00061E6D" w:rsidRPr="00895962" w14:paraId="20952D63"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74C2F7EF" w14:textId="24AF2C40" w:rsidR="00061E6D" w:rsidRPr="00895962" w:rsidRDefault="00061E6D" w:rsidP="00061E6D">
            <w:pPr>
              <w:ind w:right="64"/>
              <w:jc w:val="center"/>
              <w:rPr>
                <w:rFonts w:cstheme="minorHAnsi"/>
              </w:rPr>
            </w:pPr>
            <w:r>
              <w:rPr>
                <w:rFonts w:cstheme="minorHAnsi"/>
              </w:rPr>
              <w:t>2.</w:t>
            </w:r>
          </w:p>
        </w:tc>
        <w:tc>
          <w:tcPr>
            <w:tcW w:w="9271" w:type="dxa"/>
            <w:tcBorders>
              <w:top w:val="double" w:sz="4" w:space="0" w:color="000000"/>
              <w:left w:val="double" w:sz="4" w:space="0" w:color="000000"/>
              <w:bottom w:val="double" w:sz="4" w:space="0" w:color="000000"/>
              <w:right w:val="double" w:sz="4" w:space="0" w:color="000000"/>
            </w:tcBorders>
          </w:tcPr>
          <w:p w14:paraId="6D58E138" w14:textId="77777777" w:rsidR="00061E6D" w:rsidRPr="00895962" w:rsidRDefault="00061E6D" w:rsidP="00061E6D">
            <w:pPr>
              <w:spacing w:before="60" w:afterLines="60" w:after="144"/>
              <w:rPr>
                <w:rFonts w:eastAsia="Times New Roman" w:cstheme="minorHAnsi"/>
                <w:b/>
              </w:rPr>
            </w:pPr>
            <w:r w:rsidRPr="00895962">
              <w:rPr>
                <w:rFonts w:eastAsia="Times New Roman" w:cstheme="minorHAnsi"/>
                <w:b/>
              </w:rPr>
              <w:t>Izjava o prihvaćanju Pravilnika za dodjelu obilježja jedinstvenog vizualnog identiteta ribarskim područjima, lokalnim proizvođačima, proizvodima i uslugama u sektoru ribarstva.</w:t>
            </w:r>
          </w:p>
          <w:p w14:paraId="05C51BDB" w14:textId="47B3BAA9" w:rsidR="00061E6D" w:rsidRPr="00895962" w:rsidRDefault="00061E6D" w:rsidP="00061E6D">
            <w:pPr>
              <w:spacing w:before="60" w:afterLines="60" w:after="144"/>
              <w:rPr>
                <w:rFonts w:eastAsia="Times New Roman" w:cstheme="minorHAnsi"/>
                <w:i/>
              </w:rPr>
            </w:pPr>
            <w:r w:rsidRPr="00895962">
              <w:rPr>
                <w:rFonts w:eastAsia="Times New Roman" w:cstheme="minorHAnsi"/>
                <w:i/>
              </w:rPr>
              <w:t xml:space="preserve">Pojašnjenje: Izjava mora biti potpisana i ovjerena </w:t>
            </w:r>
            <w:r w:rsidR="00CF572D">
              <w:rPr>
                <w:rFonts w:eastAsia="Times New Roman" w:cstheme="minorHAnsi"/>
                <w:i/>
              </w:rPr>
              <w:t xml:space="preserve">pečatom </w:t>
            </w:r>
            <w:r w:rsidRPr="00895962">
              <w:rPr>
                <w:rFonts w:eastAsia="Times New Roman" w:cstheme="minorHAnsi"/>
                <w:i/>
              </w:rPr>
              <w:t xml:space="preserve">od </w:t>
            </w:r>
            <w:r w:rsidR="00CF572D" w:rsidRPr="00895962">
              <w:rPr>
                <w:rFonts w:eastAsia="Times New Roman" w:cstheme="minorHAnsi"/>
                <w:i/>
              </w:rPr>
              <w:t>odgovorne</w:t>
            </w:r>
            <w:r w:rsidRPr="00895962">
              <w:rPr>
                <w:rFonts w:eastAsia="Times New Roman" w:cstheme="minorHAnsi"/>
                <w:i/>
              </w:rPr>
              <w:t xml:space="preserve"> osobe nositelja projekta.</w:t>
            </w:r>
          </w:p>
          <w:p w14:paraId="76AE879B" w14:textId="3DDF201B" w:rsidR="00061E6D" w:rsidRPr="00895962" w:rsidRDefault="00061E6D" w:rsidP="00CF572D">
            <w:pPr>
              <w:spacing w:before="60" w:afterLines="60" w:after="144"/>
              <w:jc w:val="both"/>
              <w:rPr>
                <w:rFonts w:cstheme="minorHAnsi"/>
                <w:b/>
              </w:rPr>
            </w:pPr>
            <w:r w:rsidRPr="00895962">
              <w:rPr>
                <w:rFonts w:eastAsia="Times New Roman" w:cstheme="minorHAnsi"/>
                <w:i/>
              </w:rPr>
              <w:t xml:space="preserve">Dostavlja se kao </w:t>
            </w:r>
            <w:r w:rsidR="00CF572D">
              <w:rPr>
                <w:rFonts w:eastAsia="Times New Roman" w:cstheme="minorHAnsi"/>
                <w:i/>
              </w:rPr>
              <w:t xml:space="preserve">izvornik </w:t>
            </w:r>
            <w:r w:rsidRPr="00895962">
              <w:rPr>
                <w:rFonts w:eastAsia="Times New Roman" w:cstheme="minorHAnsi"/>
                <w:i/>
              </w:rPr>
              <w:t>u tiskanom obliku.</w:t>
            </w:r>
          </w:p>
        </w:tc>
      </w:tr>
      <w:tr w:rsidR="00061E6D" w:rsidRPr="00895962" w14:paraId="5A9965A3"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3F6530A2" w14:textId="49D625F8" w:rsidR="00061E6D" w:rsidRPr="00895962" w:rsidRDefault="00061E6D" w:rsidP="00061E6D">
            <w:pPr>
              <w:ind w:right="64"/>
              <w:jc w:val="center"/>
              <w:rPr>
                <w:rFonts w:cstheme="minorHAnsi"/>
              </w:rPr>
            </w:pPr>
            <w:r>
              <w:rPr>
                <w:rFonts w:cstheme="minorHAnsi"/>
              </w:rPr>
              <w:t>3</w:t>
            </w:r>
            <w:r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2807994F" w14:textId="77777777" w:rsidR="00061E6D" w:rsidRPr="00895962" w:rsidRDefault="00061E6D" w:rsidP="00061E6D">
            <w:pPr>
              <w:spacing w:before="60" w:afterLines="60" w:after="144"/>
              <w:jc w:val="both"/>
              <w:rPr>
                <w:rFonts w:cstheme="minorHAnsi"/>
                <w:b/>
              </w:rPr>
            </w:pPr>
            <w:r w:rsidRPr="00895962">
              <w:rPr>
                <w:rFonts w:cstheme="minorHAnsi"/>
                <w:b/>
              </w:rPr>
              <w:t>Izjava nositelja o nemogućnosti odbitka pretporeza</w:t>
            </w:r>
          </w:p>
          <w:p w14:paraId="4691391A" w14:textId="77777777" w:rsidR="00061E6D" w:rsidRPr="00895962" w:rsidRDefault="00061E6D" w:rsidP="00061E6D">
            <w:pPr>
              <w:spacing w:before="60" w:afterLines="60" w:after="144"/>
              <w:jc w:val="both"/>
              <w:rPr>
                <w:rFonts w:cstheme="minorHAnsi"/>
                <w:i/>
              </w:rPr>
            </w:pPr>
            <w:r w:rsidRPr="00895962">
              <w:rPr>
                <w:rFonts w:cstheme="minorHAnsi"/>
                <w:i/>
              </w:rPr>
              <w:t>Pojašnjenje:</w:t>
            </w:r>
          </w:p>
          <w:p w14:paraId="4C486646" w14:textId="32DAB03D" w:rsidR="00061E6D" w:rsidRPr="00895962" w:rsidRDefault="00061E6D" w:rsidP="00061E6D">
            <w:pPr>
              <w:spacing w:before="60" w:afterLines="60" w:after="144"/>
              <w:jc w:val="both"/>
              <w:rPr>
                <w:rFonts w:cstheme="minorHAnsi"/>
                <w:i/>
              </w:rPr>
            </w:pPr>
            <w:r w:rsidRPr="00895962">
              <w:rPr>
                <w:rFonts w:cstheme="minorHAnsi"/>
                <w:i/>
              </w:rPr>
              <w:t xml:space="preserve">U slučaju kada je nositelj </w:t>
            </w:r>
            <w:r w:rsidR="00E02787">
              <w:rPr>
                <w:rFonts w:cstheme="minorHAnsi"/>
                <w:i/>
              </w:rPr>
              <w:t xml:space="preserve">projekta </w:t>
            </w:r>
            <w:r w:rsidRPr="00895962">
              <w:rPr>
                <w:rFonts w:cstheme="minorHAnsi"/>
                <w:i/>
              </w:rPr>
              <w:t xml:space="preserve">obveznik u sustavu poreza na dodanu vrijednost, ali nema pravo na povrat PDV-a u dijelu poslovanja koje je predmet potpore, potrebno je dostaviti odgovarajući dokument nadležnog tijela kojim se isto dokazuje. </w:t>
            </w:r>
          </w:p>
          <w:p w14:paraId="10885E61" w14:textId="65236189" w:rsidR="00061E6D" w:rsidRPr="00895962" w:rsidRDefault="00061E6D" w:rsidP="00CF572D">
            <w:pPr>
              <w:spacing w:before="60" w:afterLines="60" w:after="144"/>
              <w:jc w:val="both"/>
              <w:rPr>
                <w:rFonts w:cstheme="minorHAnsi"/>
                <w:b/>
              </w:rPr>
            </w:pPr>
            <w:r w:rsidRPr="00895962">
              <w:rPr>
                <w:rFonts w:cstheme="minorHAnsi"/>
                <w:i/>
              </w:rPr>
              <w:t xml:space="preserve">Dokument se dostavlja kao </w:t>
            </w:r>
            <w:r w:rsidR="00CF572D">
              <w:rPr>
                <w:rFonts w:cstheme="minorHAnsi"/>
                <w:i/>
              </w:rPr>
              <w:t xml:space="preserve">izvornik u tiskanom obliku, </w:t>
            </w:r>
            <w:r w:rsidR="00E02787">
              <w:rPr>
                <w:rFonts w:cstheme="minorHAnsi"/>
                <w:i/>
              </w:rPr>
              <w:t>ovjeren i potpisan od strane odgovorne osobe nositelja projekta</w:t>
            </w:r>
          </w:p>
        </w:tc>
      </w:tr>
      <w:tr w:rsidR="00061E6D" w:rsidRPr="00895962" w14:paraId="1CD40532"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61005F6D" w14:textId="68D6124E" w:rsidR="00061E6D" w:rsidRPr="00895962" w:rsidRDefault="00061E6D" w:rsidP="00061E6D">
            <w:pPr>
              <w:ind w:right="64"/>
              <w:jc w:val="center"/>
              <w:rPr>
                <w:rFonts w:cstheme="minorHAnsi"/>
              </w:rPr>
            </w:pPr>
            <w:r w:rsidRPr="00895962">
              <w:rPr>
                <w:rFonts w:cstheme="minorHAnsi"/>
              </w:rPr>
              <w:t>4.</w:t>
            </w:r>
          </w:p>
        </w:tc>
        <w:tc>
          <w:tcPr>
            <w:tcW w:w="9271" w:type="dxa"/>
            <w:tcBorders>
              <w:top w:val="double" w:sz="4" w:space="0" w:color="000000"/>
              <w:left w:val="double" w:sz="4" w:space="0" w:color="000000"/>
              <w:bottom w:val="double" w:sz="4" w:space="0" w:color="000000"/>
              <w:right w:val="double" w:sz="4" w:space="0" w:color="000000"/>
            </w:tcBorders>
          </w:tcPr>
          <w:p w14:paraId="09C4CC11" w14:textId="77777777" w:rsidR="00061E6D" w:rsidRPr="00895962" w:rsidRDefault="00061E6D" w:rsidP="00061E6D">
            <w:pPr>
              <w:spacing w:before="60" w:afterLines="60" w:after="144"/>
              <w:jc w:val="both"/>
              <w:rPr>
                <w:rFonts w:cstheme="minorHAnsi"/>
                <w:b/>
              </w:rPr>
            </w:pPr>
            <w:r w:rsidRPr="00895962">
              <w:rPr>
                <w:rFonts w:cstheme="minorHAnsi"/>
                <w:b/>
              </w:rPr>
              <w:t>Financijska dokumentacija ovisno o organizacijskom obliku nositelja projekta – fizička ili pravna osoba (trgovačko društvo, zadruga)</w:t>
            </w:r>
          </w:p>
          <w:p w14:paraId="5DD56325" w14:textId="77777777" w:rsidR="00061E6D" w:rsidRPr="00895962" w:rsidRDefault="00061E6D" w:rsidP="00061E6D">
            <w:pPr>
              <w:spacing w:before="60" w:afterLines="60" w:after="144"/>
              <w:jc w:val="both"/>
              <w:rPr>
                <w:rFonts w:cstheme="minorHAnsi"/>
                <w:b/>
              </w:rPr>
            </w:pPr>
            <w:r w:rsidRPr="00895962">
              <w:rPr>
                <w:rFonts w:eastAsia="Times New Roman" w:cstheme="minorHAnsi"/>
                <w:b/>
                <w:bCs/>
                <w:i/>
                <w:color w:val="000000"/>
              </w:rPr>
              <w:t>Obveznici poreza na dobit:</w:t>
            </w:r>
          </w:p>
          <w:p w14:paraId="5E495A68" w14:textId="1961B0BE" w:rsidR="00061E6D" w:rsidRPr="00B0555D" w:rsidRDefault="00061E6D" w:rsidP="00B0555D">
            <w:pPr>
              <w:spacing w:before="60" w:afterLines="60" w:after="144"/>
              <w:jc w:val="both"/>
              <w:rPr>
                <w:rFonts w:cstheme="minorHAnsi"/>
                <w:i/>
              </w:rPr>
            </w:pPr>
            <w:r w:rsidRPr="00B0555D">
              <w:rPr>
                <w:rFonts w:cstheme="minorHAnsi"/>
                <w:b/>
                <w:i/>
              </w:rPr>
              <w:t>Godišnji financijski izvještaj (GFI-POD)</w:t>
            </w:r>
            <w:r w:rsidRPr="00B0555D">
              <w:rPr>
                <w:rFonts w:cstheme="minorHAnsi"/>
                <w:i/>
              </w:rPr>
              <w:t xml:space="preserve"> za prethodnu godinu potpisan i ovjeren s potvrdom primitka FINA-e.</w:t>
            </w:r>
            <w:r w:rsidR="00AA1DCE" w:rsidRPr="00B0555D">
              <w:rPr>
                <w:rFonts w:cstheme="minorHAnsi"/>
                <w:i/>
              </w:rPr>
              <w:t xml:space="preserve"> Dostavlja se</w:t>
            </w:r>
            <w:r w:rsidR="00B0555D" w:rsidRPr="00B0555D">
              <w:rPr>
                <w:rFonts w:cstheme="minorHAnsi"/>
                <w:i/>
              </w:rPr>
              <w:t xml:space="preserve"> kao preslika u tiskanom obliku ovjerena i potpisana od strane </w:t>
            </w:r>
            <w:r w:rsidR="00E02787">
              <w:rPr>
                <w:rFonts w:cstheme="minorHAnsi"/>
                <w:i/>
              </w:rPr>
              <w:t xml:space="preserve">odgovorne osobe </w:t>
            </w:r>
            <w:r w:rsidR="00B0555D" w:rsidRPr="00B0555D">
              <w:rPr>
                <w:rFonts w:cstheme="minorHAnsi"/>
                <w:i/>
              </w:rPr>
              <w:t>nositelja projekta.</w:t>
            </w:r>
          </w:p>
          <w:p w14:paraId="3F1E2B10" w14:textId="1F7D4C87" w:rsidR="00061E6D" w:rsidRPr="00895962" w:rsidRDefault="00061E6D" w:rsidP="00061E6D">
            <w:pPr>
              <w:spacing w:before="60" w:afterLines="60" w:after="144"/>
              <w:jc w:val="both"/>
              <w:rPr>
                <w:rFonts w:cstheme="minorHAnsi"/>
                <w:i/>
              </w:rPr>
            </w:pPr>
            <w:r w:rsidRPr="00B0555D">
              <w:rPr>
                <w:rFonts w:cstheme="minorHAnsi"/>
                <w:b/>
                <w:i/>
              </w:rPr>
              <w:t xml:space="preserve">Popis dugotrajne imovine </w:t>
            </w:r>
            <w:r w:rsidRPr="00895962">
              <w:rPr>
                <w:rFonts w:cstheme="minorHAnsi"/>
                <w:i/>
              </w:rPr>
              <w:t>na dan 31. prosinca prethodne godine</w:t>
            </w:r>
            <w:r w:rsidRPr="00895962">
              <w:rPr>
                <w:rFonts w:eastAsia="Times New Roman" w:cstheme="minorHAnsi"/>
                <w:bCs/>
                <w:i/>
              </w:rPr>
              <w:t xml:space="preserve">, potpisan i ovjeren od strane </w:t>
            </w:r>
            <w:r w:rsidR="00E02787" w:rsidRPr="00E02787">
              <w:rPr>
                <w:rFonts w:eastAsia="Times New Roman" w:cstheme="minorHAnsi"/>
                <w:bCs/>
                <w:i/>
              </w:rPr>
              <w:t xml:space="preserve">odgovorne osobe </w:t>
            </w:r>
            <w:r w:rsidRPr="00895962">
              <w:rPr>
                <w:rFonts w:eastAsia="Times New Roman" w:cstheme="minorHAnsi"/>
                <w:bCs/>
                <w:i/>
              </w:rPr>
              <w:t>nositelj</w:t>
            </w:r>
            <w:r w:rsidR="00CF572D">
              <w:rPr>
                <w:rFonts w:eastAsia="Times New Roman" w:cstheme="minorHAnsi"/>
                <w:bCs/>
                <w:i/>
              </w:rPr>
              <w:t>a</w:t>
            </w:r>
            <w:r w:rsidRPr="00895962">
              <w:rPr>
                <w:rFonts w:eastAsia="Times New Roman" w:cstheme="minorHAnsi"/>
                <w:bCs/>
                <w:i/>
              </w:rPr>
              <w:t xml:space="preserve"> projekta.</w:t>
            </w:r>
            <w:r w:rsidR="00AA1DCE">
              <w:rPr>
                <w:rFonts w:eastAsia="Times New Roman" w:cstheme="minorHAnsi"/>
                <w:bCs/>
                <w:i/>
              </w:rPr>
              <w:t xml:space="preserve"> Dokument se dostavlja kao izvornik u tiskanom obliku.</w:t>
            </w:r>
          </w:p>
          <w:p w14:paraId="0366D224" w14:textId="77777777" w:rsidR="00061E6D" w:rsidRPr="00B0555D" w:rsidRDefault="00061E6D" w:rsidP="00B0555D">
            <w:pPr>
              <w:spacing w:before="60" w:afterLines="60" w:after="144"/>
              <w:jc w:val="both"/>
              <w:rPr>
                <w:rFonts w:cstheme="minorHAnsi"/>
                <w:i/>
              </w:rPr>
            </w:pPr>
            <w:r w:rsidRPr="00B0555D">
              <w:rPr>
                <w:rFonts w:eastAsia="Times New Roman" w:cstheme="minorHAnsi"/>
                <w:b/>
                <w:bCs/>
                <w:i/>
                <w:color w:val="000000"/>
              </w:rPr>
              <w:t>Obveznici poreza na dohodak:</w:t>
            </w:r>
          </w:p>
          <w:p w14:paraId="3AEADE86" w14:textId="77777777" w:rsidR="00B0555D" w:rsidRDefault="00061E6D" w:rsidP="00061E6D">
            <w:pPr>
              <w:spacing w:before="60" w:afterLines="60" w:after="144"/>
              <w:jc w:val="both"/>
              <w:rPr>
                <w:rFonts w:cstheme="minorHAnsi"/>
                <w:i/>
              </w:rPr>
            </w:pPr>
            <w:r w:rsidRPr="00B0555D">
              <w:rPr>
                <w:rFonts w:cstheme="minorHAnsi"/>
                <w:b/>
                <w:i/>
              </w:rPr>
              <w:t>Godišnju prijava poreza na dohodak</w:t>
            </w:r>
            <w:r w:rsidRPr="00895962">
              <w:rPr>
                <w:rFonts w:cstheme="minorHAnsi"/>
                <w:i/>
              </w:rPr>
              <w:t xml:space="preserve"> (Obrazac DOH) za prethodnu godinu ovjerena od strane Porezne uprave s pripadajućim pregledom poslovnih primit</w:t>
            </w:r>
            <w:r w:rsidR="00B0555D">
              <w:rPr>
                <w:rFonts w:cstheme="minorHAnsi"/>
                <w:i/>
              </w:rPr>
              <w:t xml:space="preserve">aka i izdataka (Obrazac P-PPI). </w:t>
            </w:r>
          </w:p>
          <w:p w14:paraId="1A9873F1" w14:textId="5E6F80F9" w:rsidR="00061E6D" w:rsidRPr="00895962" w:rsidRDefault="00B0555D" w:rsidP="00061E6D">
            <w:pPr>
              <w:spacing w:before="60" w:afterLines="60" w:after="144"/>
              <w:jc w:val="both"/>
              <w:rPr>
                <w:rFonts w:cstheme="minorHAnsi"/>
                <w:i/>
              </w:rPr>
            </w:pPr>
            <w:r w:rsidRPr="00B0555D">
              <w:rPr>
                <w:rFonts w:cstheme="minorHAnsi"/>
                <w:i/>
              </w:rPr>
              <w:lastRenderedPageBreak/>
              <w:t xml:space="preserve">Dostavlja se kao preslika u tiskanom obliku ovjerena i potpisana od strane </w:t>
            </w:r>
            <w:r w:rsidR="00E02787" w:rsidRPr="00E02787">
              <w:rPr>
                <w:rFonts w:cstheme="minorHAnsi"/>
                <w:i/>
              </w:rPr>
              <w:t xml:space="preserve">odgovorne osobe </w:t>
            </w:r>
            <w:r w:rsidRPr="00B0555D">
              <w:rPr>
                <w:rFonts w:cstheme="minorHAnsi"/>
                <w:i/>
              </w:rPr>
              <w:t>nositelja projekta.</w:t>
            </w:r>
          </w:p>
          <w:p w14:paraId="65A49541" w14:textId="288E286F" w:rsidR="00061E6D" w:rsidRPr="00895962" w:rsidRDefault="00061E6D" w:rsidP="00061E6D">
            <w:pPr>
              <w:spacing w:before="60" w:afterLines="60" w:after="144"/>
              <w:jc w:val="both"/>
              <w:rPr>
                <w:rFonts w:eastAsia="Times New Roman" w:cstheme="minorHAnsi"/>
                <w:bCs/>
                <w:i/>
              </w:rPr>
            </w:pPr>
            <w:r w:rsidRPr="00B0555D">
              <w:rPr>
                <w:rFonts w:cstheme="minorHAnsi"/>
                <w:b/>
                <w:i/>
              </w:rPr>
              <w:t>Popis dugotrajne imovine</w:t>
            </w:r>
            <w:r w:rsidRPr="00895962">
              <w:rPr>
                <w:rFonts w:cstheme="minorHAnsi"/>
                <w:i/>
              </w:rPr>
              <w:t xml:space="preserve"> na dan 31. prosinca prethodne godine</w:t>
            </w:r>
            <w:r w:rsidRPr="00895962">
              <w:rPr>
                <w:rFonts w:eastAsia="Times New Roman" w:cstheme="minorHAnsi"/>
                <w:bCs/>
                <w:i/>
              </w:rPr>
              <w:t>, potpisan i ovjeren od strane</w:t>
            </w:r>
            <w:r w:rsidR="00E02787">
              <w:t xml:space="preserve"> </w:t>
            </w:r>
            <w:r w:rsidR="00E02787" w:rsidRPr="00E02787">
              <w:rPr>
                <w:rFonts w:eastAsia="Times New Roman" w:cstheme="minorHAnsi"/>
                <w:bCs/>
                <w:i/>
              </w:rPr>
              <w:t>odgovorne osobe</w:t>
            </w:r>
            <w:r w:rsidRPr="00895962">
              <w:rPr>
                <w:rFonts w:eastAsia="Times New Roman" w:cstheme="minorHAnsi"/>
                <w:bCs/>
                <w:i/>
              </w:rPr>
              <w:t xml:space="preserve"> nositelja projekta.</w:t>
            </w:r>
          </w:p>
          <w:p w14:paraId="75FEBAFF" w14:textId="77777777" w:rsidR="00061E6D" w:rsidRPr="00B0555D" w:rsidRDefault="00061E6D" w:rsidP="00B0555D">
            <w:pPr>
              <w:spacing w:before="60" w:afterLines="60" w:after="144"/>
              <w:jc w:val="both"/>
              <w:rPr>
                <w:rFonts w:eastAsia="Times New Roman" w:cstheme="minorHAnsi"/>
                <w:b/>
                <w:bCs/>
                <w:i/>
              </w:rPr>
            </w:pPr>
            <w:r w:rsidRPr="00B0555D">
              <w:rPr>
                <w:rFonts w:eastAsia="Times New Roman" w:cstheme="minorHAnsi"/>
                <w:b/>
                <w:bCs/>
                <w:i/>
              </w:rPr>
              <w:t>Obveznici poreza na dohodak koji porez plaćaju paušalno:</w:t>
            </w:r>
          </w:p>
          <w:p w14:paraId="4858C76A" w14:textId="526E55AB" w:rsidR="00061E6D" w:rsidRDefault="00061E6D" w:rsidP="00061E6D">
            <w:pPr>
              <w:spacing w:before="60" w:afterLines="60" w:after="144"/>
              <w:jc w:val="both"/>
              <w:rPr>
                <w:rFonts w:eastAsia="Times New Roman" w:cstheme="minorHAnsi"/>
                <w:bCs/>
                <w:i/>
              </w:rPr>
            </w:pPr>
            <w:r w:rsidRPr="00B0555D">
              <w:rPr>
                <w:rFonts w:eastAsia="Times New Roman" w:cstheme="minorHAnsi"/>
                <w:b/>
                <w:bCs/>
                <w:i/>
              </w:rPr>
              <w:t>Evidencija o prometu</w:t>
            </w:r>
            <w:r w:rsidRPr="00895962">
              <w:rPr>
                <w:rFonts w:eastAsia="Times New Roman" w:cstheme="minorHAnsi"/>
                <w:bCs/>
                <w:i/>
              </w:rPr>
              <w:t xml:space="preserve"> na kraju prethodne godine (Obrazac KPR</w:t>
            </w:r>
            <w:r w:rsidR="00B0555D">
              <w:rPr>
                <w:rFonts w:eastAsia="Times New Roman" w:cstheme="minorHAnsi"/>
                <w:bCs/>
                <w:i/>
              </w:rPr>
              <w:t>).</w:t>
            </w:r>
          </w:p>
          <w:p w14:paraId="0F2CF1F1" w14:textId="49A560F5" w:rsidR="00B0555D" w:rsidRPr="00B0555D" w:rsidRDefault="00B0555D" w:rsidP="00B0555D">
            <w:pPr>
              <w:spacing w:before="60" w:afterLines="60" w:after="144"/>
              <w:jc w:val="both"/>
              <w:rPr>
                <w:rFonts w:cstheme="minorHAnsi"/>
                <w:i/>
              </w:rPr>
            </w:pPr>
            <w:r w:rsidRPr="00B0555D">
              <w:rPr>
                <w:rFonts w:cstheme="minorHAnsi"/>
                <w:i/>
              </w:rPr>
              <w:t xml:space="preserve">Dostavlja se kao preslika u tiskanom obliku ovjerena i potpisana od strane </w:t>
            </w:r>
            <w:r w:rsidR="00E02787" w:rsidRPr="00E02787">
              <w:rPr>
                <w:rFonts w:cstheme="minorHAnsi"/>
                <w:i/>
              </w:rPr>
              <w:t xml:space="preserve">odgovorne osobe </w:t>
            </w:r>
            <w:r w:rsidRPr="00B0555D">
              <w:rPr>
                <w:rFonts w:cstheme="minorHAnsi"/>
                <w:i/>
              </w:rPr>
              <w:t>nositelja projekta.</w:t>
            </w:r>
          </w:p>
          <w:p w14:paraId="10E7143D" w14:textId="77777777" w:rsidR="00061E6D" w:rsidRPr="00895962" w:rsidRDefault="00061E6D" w:rsidP="00061E6D">
            <w:pPr>
              <w:spacing w:before="60" w:afterLines="60" w:after="144"/>
              <w:jc w:val="both"/>
              <w:rPr>
                <w:rFonts w:eastAsia="Times New Roman" w:cstheme="minorHAnsi"/>
                <w:bCs/>
                <w:i/>
              </w:rPr>
            </w:pPr>
            <w:r w:rsidRPr="00B0555D">
              <w:rPr>
                <w:rFonts w:eastAsia="Times New Roman" w:cstheme="minorHAnsi"/>
                <w:b/>
                <w:bCs/>
                <w:i/>
              </w:rPr>
              <w:t>Izvješće o paušalnom dohotku od samostalnih djelatnosti</w:t>
            </w:r>
            <w:r w:rsidRPr="00895962">
              <w:rPr>
                <w:rFonts w:eastAsia="Times New Roman" w:cstheme="minorHAnsi"/>
                <w:bCs/>
                <w:i/>
              </w:rPr>
              <w:t xml:space="preserve"> te uplaćenom paušalnom porezu na dohodak i prirezu poreza na dohodak za prethodnu godinu (Obrazac PO – SD), ovjereno od strane nadležne Porezne uprave.</w:t>
            </w:r>
          </w:p>
          <w:p w14:paraId="0C001CC3" w14:textId="77777777" w:rsidR="00061E6D" w:rsidRPr="00B0555D" w:rsidRDefault="00061E6D" w:rsidP="00B0555D">
            <w:pPr>
              <w:spacing w:before="60" w:afterLines="60" w:after="144"/>
              <w:jc w:val="both"/>
              <w:rPr>
                <w:rFonts w:eastAsia="Times New Roman" w:cstheme="minorHAnsi"/>
                <w:b/>
                <w:bCs/>
                <w:i/>
              </w:rPr>
            </w:pPr>
            <w:r w:rsidRPr="00B0555D">
              <w:rPr>
                <w:rFonts w:eastAsia="Times New Roman" w:cstheme="minorHAnsi"/>
                <w:bCs/>
                <w:i/>
              </w:rPr>
              <w:t xml:space="preserve">Potpisanu i ovjerenu </w:t>
            </w:r>
            <w:r w:rsidRPr="00B0555D">
              <w:rPr>
                <w:rFonts w:eastAsia="Times New Roman" w:cstheme="minorHAnsi"/>
                <w:b/>
                <w:bCs/>
                <w:i/>
              </w:rPr>
              <w:t>Izjavu da</w:t>
            </w:r>
            <w:r w:rsidRPr="00B0555D">
              <w:rPr>
                <w:rFonts w:cstheme="minorHAnsi"/>
                <w:b/>
                <w:i/>
              </w:rPr>
              <w:t xml:space="preserve"> nije obveznik poreza na dohodak/dobit</w:t>
            </w:r>
            <w:r w:rsidRPr="00B0555D">
              <w:rPr>
                <w:rFonts w:cstheme="minorHAnsi"/>
                <w:i/>
              </w:rPr>
              <w:t>, te p</w:t>
            </w:r>
            <w:r w:rsidRPr="00B0555D">
              <w:rPr>
                <w:rFonts w:eastAsia="Times New Roman" w:cstheme="minorHAnsi"/>
                <w:bCs/>
                <w:i/>
              </w:rPr>
              <w:t xml:space="preserve">otpisanu i ovjerenu </w:t>
            </w:r>
            <w:r w:rsidRPr="00B0555D">
              <w:rPr>
                <w:rFonts w:eastAsia="Times New Roman" w:cstheme="minorHAnsi"/>
                <w:b/>
                <w:bCs/>
                <w:i/>
              </w:rPr>
              <w:t>Izjavu da nema dugotrajnu imovinu.</w:t>
            </w:r>
          </w:p>
          <w:p w14:paraId="1A0ECB38" w14:textId="2AFB3F5B" w:rsidR="00061E6D" w:rsidRPr="00895962" w:rsidRDefault="00061E6D" w:rsidP="00061E6D">
            <w:pPr>
              <w:spacing w:before="60" w:afterLines="60" w:after="144"/>
              <w:jc w:val="both"/>
              <w:rPr>
                <w:rFonts w:eastAsia="Times New Roman" w:cstheme="minorHAnsi"/>
                <w:bCs/>
                <w:i/>
                <w:color w:val="000000"/>
              </w:rPr>
            </w:pPr>
            <w:r w:rsidRPr="00895962">
              <w:rPr>
                <w:rFonts w:eastAsia="Times New Roman" w:cstheme="minorHAnsi"/>
                <w:bCs/>
                <w:i/>
                <w:color w:val="000000"/>
              </w:rPr>
              <w:t>Pojašnjenje: Nositelj projekta ovisno o svom organizacijskom obli</w:t>
            </w:r>
            <w:r w:rsidR="00B0555D">
              <w:rPr>
                <w:rFonts w:eastAsia="Times New Roman" w:cstheme="minorHAnsi"/>
                <w:bCs/>
                <w:i/>
                <w:color w:val="000000"/>
              </w:rPr>
              <w:t>ku dostavlja propisani dokument.</w:t>
            </w:r>
          </w:p>
          <w:p w14:paraId="6659C47E" w14:textId="03BA5C15" w:rsidR="00061E6D" w:rsidRPr="00895962" w:rsidRDefault="00061E6D" w:rsidP="00061E6D">
            <w:pPr>
              <w:spacing w:before="60" w:afterLines="60" w:after="144"/>
              <w:rPr>
                <w:rFonts w:eastAsia="Times New Roman" w:cstheme="minorHAnsi"/>
                <w:b/>
              </w:rPr>
            </w:pPr>
            <w:r w:rsidRPr="00895962">
              <w:rPr>
                <w:rFonts w:cstheme="minorHAnsi"/>
                <w:i/>
              </w:rPr>
              <w:t>Dokument se ne dostavlja u slučaju kada je nositelj projekta JLS, udruga,</w:t>
            </w:r>
            <w:r w:rsidRPr="00895962">
              <w:rPr>
                <w:rFonts w:cstheme="minorHAnsi"/>
                <w:bCs/>
                <w:i/>
                <w:color w:val="000000"/>
              </w:rPr>
              <w:t xml:space="preserve"> </w:t>
            </w:r>
            <w:r w:rsidRPr="00895962">
              <w:rPr>
                <w:rFonts w:cstheme="minorHAnsi"/>
                <w:i/>
              </w:rPr>
              <w:t>komunalno poduzeće, trgovačko društvo u većinskom vlasništvu JLS-a</w:t>
            </w:r>
            <w:r w:rsidR="00B0555D">
              <w:rPr>
                <w:rFonts w:cstheme="minorHAnsi"/>
                <w:i/>
              </w:rPr>
              <w:t>.</w:t>
            </w:r>
          </w:p>
        </w:tc>
      </w:tr>
      <w:tr w:rsidR="00600C08" w:rsidRPr="00895962" w14:paraId="1BD0B82D"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72EF6B29" w14:textId="4A6E93E7" w:rsidR="00600C08" w:rsidRPr="00895962" w:rsidRDefault="001C438D" w:rsidP="00061E6D">
            <w:pPr>
              <w:ind w:right="64"/>
              <w:jc w:val="center"/>
              <w:rPr>
                <w:rFonts w:cstheme="minorHAnsi"/>
              </w:rPr>
            </w:pPr>
            <w:r>
              <w:rPr>
                <w:rFonts w:cstheme="minorHAnsi"/>
              </w:rPr>
              <w:lastRenderedPageBreak/>
              <w:t>5.</w:t>
            </w:r>
          </w:p>
        </w:tc>
        <w:tc>
          <w:tcPr>
            <w:tcW w:w="9271" w:type="dxa"/>
            <w:tcBorders>
              <w:top w:val="double" w:sz="4" w:space="0" w:color="000000"/>
              <w:left w:val="double" w:sz="4" w:space="0" w:color="000000"/>
              <w:bottom w:val="double" w:sz="4" w:space="0" w:color="000000"/>
              <w:right w:val="double" w:sz="4" w:space="0" w:color="000000"/>
            </w:tcBorders>
          </w:tcPr>
          <w:p w14:paraId="43F786F8" w14:textId="77777777" w:rsidR="00600C08" w:rsidRDefault="00600C08" w:rsidP="00061E6D">
            <w:pPr>
              <w:spacing w:before="60" w:afterLines="60" w:after="144"/>
              <w:jc w:val="both"/>
              <w:rPr>
                <w:rFonts w:cstheme="minorHAnsi"/>
                <w:b/>
              </w:rPr>
            </w:pPr>
            <w:r w:rsidRPr="00600C08">
              <w:rPr>
                <w:rFonts w:cstheme="minorHAnsi"/>
                <w:b/>
              </w:rPr>
              <w:t>Izjava nositelja projekta o razvrstavanju poduzetnika s obzirom na veličinu.</w:t>
            </w:r>
          </w:p>
          <w:p w14:paraId="1DD08983" w14:textId="2E434B16" w:rsidR="00600C08" w:rsidRDefault="00600C08" w:rsidP="00061E6D">
            <w:pPr>
              <w:spacing w:before="60" w:afterLines="60" w:after="144"/>
              <w:jc w:val="both"/>
              <w:rPr>
                <w:rFonts w:cstheme="minorHAnsi"/>
                <w:i/>
              </w:rPr>
            </w:pPr>
            <w:r>
              <w:rPr>
                <w:rFonts w:cstheme="minorHAnsi"/>
                <w:i/>
              </w:rPr>
              <w:t xml:space="preserve">Dokument se dostavlja kao </w:t>
            </w:r>
            <w:r w:rsidR="00CF572D">
              <w:rPr>
                <w:rFonts w:cstheme="minorHAnsi"/>
                <w:i/>
              </w:rPr>
              <w:t xml:space="preserve">izvornik </w:t>
            </w:r>
            <w:r>
              <w:rPr>
                <w:rFonts w:cstheme="minorHAnsi"/>
                <w:i/>
              </w:rPr>
              <w:t xml:space="preserve">potpisan i ovjeren od strane </w:t>
            </w:r>
            <w:r w:rsidR="00E02787" w:rsidRPr="00E02787">
              <w:rPr>
                <w:rFonts w:cstheme="minorHAnsi"/>
                <w:i/>
              </w:rPr>
              <w:t xml:space="preserve">odgovorne osobe </w:t>
            </w:r>
            <w:r>
              <w:rPr>
                <w:rFonts w:cstheme="minorHAnsi"/>
                <w:i/>
              </w:rPr>
              <w:t>nositelja projekta.</w:t>
            </w:r>
          </w:p>
          <w:p w14:paraId="65EEF8EE" w14:textId="4FD34F4B" w:rsidR="00600C08" w:rsidRPr="00600C08" w:rsidRDefault="00600C08" w:rsidP="00061E6D">
            <w:pPr>
              <w:spacing w:before="60" w:afterLines="60" w:after="144"/>
              <w:jc w:val="both"/>
              <w:rPr>
                <w:rFonts w:cstheme="minorHAnsi"/>
                <w:b/>
              </w:rPr>
            </w:pPr>
            <w:r w:rsidRPr="00CF572D">
              <w:rPr>
                <w:rFonts w:cstheme="minorHAnsi"/>
                <w:i/>
              </w:rPr>
              <w:t>Za JLS, udruge, komunalna poduzeća, trgovačka društva u većinskom vlasništvu JLS-a nije potrebno dostaviti ovaj dokument.</w:t>
            </w:r>
          </w:p>
        </w:tc>
      </w:tr>
      <w:tr w:rsidR="00061E6D" w:rsidRPr="00895962" w14:paraId="37DF176B"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49DCF31C" w14:textId="4726B721" w:rsidR="00061E6D" w:rsidRPr="00895962" w:rsidRDefault="001C438D" w:rsidP="00061E6D">
            <w:pPr>
              <w:spacing w:line="259" w:lineRule="auto"/>
              <w:ind w:right="64"/>
              <w:jc w:val="center"/>
              <w:rPr>
                <w:rFonts w:cstheme="minorHAnsi"/>
              </w:rPr>
            </w:pPr>
            <w:r>
              <w:rPr>
                <w:rFonts w:cstheme="minorHAnsi"/>
              </w:rPr>
              <w:t>6</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3C674B4B" w14:textId="77777777" w:rsidR="00061E6D" w:rsidRPr="00895962" w:rsidRDefault="00061E6D" w:rsidP="00061E6D">
            <w:pPr>
              <w:spacing w:before="60" w:afterLines="60" w:after="144"/>
              <w:jc w:val="both"/>
              <w:rPr>
                <w:rFonts w:cstheme="minorHAnsi"/>
                <w:b/>
              </w:rPr>
            </w:pPr>
            <w:r w:rsidRPr="00895962">
              <w:rPr>
                <w:rFonts w:cstheme="minorHAnsi"/>
                <w:b/>
              </w:rPr>
              <w:t xml:space="preserve">BON- 2/ SOL- 2 podaci o solventnosti ne stariji od trideset (30) dana od dana podnošenja prijave projekta. </w:t>
            </w:r>
          </w:p>
          <w:p w14:paraId="61C05915" w14:textId="77777777" w:rsidR="00061E6D" w:rsidRPr="00895962" w:rsidRDefault="00061E6D" w:rsidP="00061E6D">
            <w:pPr>
              <w:spacing w:before="60" w:afterLines="60" w:after="144"/>
              <w:jc w:val="both"/>
              <w:rPr>
                <w:rFonts w:cstheme="minorHAnsi"/>
                <w:i/>
              </w:rPr>
            </w:pPr>
            <w:r w:rsidRPr="00895962">
              <w:rPr>
                <w:rFonts w:cstheme="minorHAnsi"/>
                <w:i/>
              </w:rPr>
              <w:t xml:space="preserve">Pojašnjenje: </w:t>
            </w:r>
          </w:p>
          <w:p w14:paraId="2B26567E" w14:textId="7011279D" w:rsidR="00061E6D" w:rsidRPr="00895962" w:rsidRDefault="00061E6D" w:rsidP="00061E6D">
            <w:pPr>
              <w:spacing w:before="60" w:afterLines="60" w:after="144"/>
              <w:jc w:val="both"/>
              <w:rPr>
                <w:rFonts w:cstheme="minorHAnsi"/>
                <w:i/>
              </w:rPr>
            </w:pPr>
            <w:r w:rsidRPr="00895962">
              <w:rPr>
                <w:rFonts w:cstheme="minorHAnsi"/>
                <w:i/>
              </w:rPr>
              <w:t xml:space="preserve">Nositelj projekta mora priložiti BON-2/SOL-2 podatke o solventnosti, izdane od svih banaka u kojima ima otvoren račun i koji se nalaze na popisu u Izvatku iz </w:t>
            </w:r>
            <w:r w:rsidR="00CF572D">
              <w:rPr>
                <w:rFonts w:cstheme="minorHAnsi"/>
                <w:i/>
              </w:rPr>
              <w:t>j</w:t>
            </w:r>
            <w:r w:rsidRPr="00895962">
              <w:rPr>
                <w:rFonts w:cstheme="minorHAnsi"/>
                <w:i/>
              </w:rPr>
              <w:t xml:space="preserve">edinstvenog registra računa poslovnih subjekata. Račun nositelja projekta ne smije biti blokiran u trenutku ishođenja podataka. </w:t>
            </w:r>
          </w:p>
          <w:p w14:paraId="78D0EDC5" w14:textId="77777777" w:rsidR="00061E6D" w:rsidRPr="00895962" w:rsidRDefault="00061E6D" w:rsidP="00061E6D">
            <w:pPr>
              <w:spacing w:before="60" w:afterLines="60" w:after="144"/>
              <w:jc w:val="both"/>
              <w:rPr>
                <w:rFonts w:cstheme="minorHAnsi"/>
                <w:i/>
              </w:rPr>
            </w:pPr>
            <w:r w:rsidRPr="00895962">
              <w:rPr>
                <w:rFonts w:cstheme="minorHAnsi"/>
                <w:i/>
              </w:rPr>
              <w:t>U slučaju kada je nositelj proračunski korisnik ili izvanproračunski korisnik navedeni se dokument ne dostavlja. Pod nazivom „proračun, proračunski i izvanproračunski korisnici“ podrazumijevaju se: državni proračun, proračuni jedinica lokalne i područne/regionalne samouprave, izvanproračunski fondovi, tijela državne uprave i državne vlasti, tijela jedinica lokalne i područne/regionalne samouprave, ustanove u djelatnosti zdravstva, kao i druge pravne osobe koje se na temelju posebnih propisa financiraju iz proračuna.</w:t>
            </w:r>
          </w:p>
          <w:p w14:paraId="023EA225" w14:textId="77777777" w:rsidR="00061E6D" w:rsidRPr="00895962" w:rsidRDefault="00061E6D" w:rsidP="00061E6D">
            <w:pPr>
              <w:spacing w:before="60" w:afterLines="60" w:after="144"/>
              <w:jc w:val="both"/>
              <w:rPr>
                <w:rFonts w:cstheme="minorHAnsi"/>
                <w:i/>
              </w:rPr>
            </w:pPr>
            <w:r w:rsidRPr="00895962">
              <w:rPr>
                <w:rFonts w:cstheme="minorHAnsi"/>
                <w:i/>
              </w:rPr>
              <w:t>Dokument se dostavlja kao preslika u tiskanom obliku.</w:t>
            </w:r>
          </w:p>
        </w:tc>
      </w:tr>
      <w:tr w:rsidR="00061E6D" w:rsidRPr="00895962" w14:paraId="54766E8E"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049243A3" w14:textId="11121B82" w:rsidR="00061E6D" w:rsidRPr="00895962" w:rsidRDefault="001C438D" w:rsidP="00061E6D">
            <w:pPr>
              <w:ind w:right="64"/>
              <w:jc w:val="center"/>
              <w:rPr>
                <w:rFonts w:cstheme="minorHAnsi"/>
              </w:rPr>
            </w:pPr>
            <w:r>
              <w:rPr>
                <w:rFonts w:cstheme="minorHAnsi"/>
              </w:rPr>
              <w:t>7</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7A396D92" w14:textId="77777777" w:rsidR="00061E6D" w:rsidRPr="00895962" w:rsidRDefault="00061E6D" w:rsidP="00061E6D">
            <w:pPr>
              <w:spacing w:before="60" w:afterLines="60" w:after="144"/>
              <w:jc w:val="both"/>
              <w:rPr>
                <w:rFonts w:cstheme="minorHAnsi"/>
                <w:b/>
              </w:rPr>
            </w:pPr>
            <w:r w:rsidRPr="00895962">
              <w:rPr>
                <w:rFonts w:cstheme="minorHAnsi"/>
                <w:b/>
              </w:rPr>
              <w:t>Potvrda o izvršenim financijskim obvezama prema Državnom proračunu Republike Hrvatske, koju izdaje nadležni područni ured Porezne uprave Ministarstva financija ili istu nositelj samostalno preuzima u elektroničkom obliku ako je korisnik elektroničkih usluga Porezne uprave, ne starija od trideset (30)  dana na dan podnošenja prijave projekta odnosno potpune prijave projekta.</w:t>
            </w:r>
          </w:p>
          <w:p w14:paraId="553E5CAE" w14:textId="6C0D0132" w:rsidR="00061E6D" w:rsidRPr="00895962" w:rsidRDefault="00061E6D" w:rsidP="00CF572D">
            <w:pPr>
              <w:spacing w:before="60" w:afterLines="60" w:after="144"/>
              <w:jc w:val="both"/>
              <w:rPr>
                <w:rFonts w:cstheme="minorHAnsi"/>
                <w:b/>
              </w:rPr>
            </w:pPr>
            <w:r w:rsidRPr="00895962">
              <w:rPr>
                <w:rFonts w:cstheme="minorHAnsi"/>
                <w:i/>
              </w:rPr>
              <w:lastRenderedPageBreak/>
              <w:t xml:space="preserve">Dokument se dostavlja kao </w:t>
            </w:r>
            <w:r w:rsidR="00CF572D">
              <w:rPr>
                <w:rFonts w:cstheme="minorHAnsi"/>
                <w:i/>
              </w:rPr>
              <w:t xml:space="preserve">izvornik </w:t>
            </w:r>
            <w:r w:rsidRPr="00895962">
              <w:rPr>
                <w:rFonts w:cstheme="minorHAnsi"/>
                <w:i/>
              </w:rPr>
              <w:t>u tiskanom obliku.</w:t>
            </w:r>
          </w:p>
        </w:tc>
      </w:tr>
      <w:tr w:rsidR="00061E6D" w:rsidRPr="00895962" w14:paraId="49D2521C"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5E7C1447" w14:textId="28E67C24" w:rsidR="00061E6D" w:rsidRPr="00895962" w:rsidRDefault="001C438D" w:rsidP="00061E6D">
            <w:pPr>
              <w:ind w:right="64"/>
              <w:jc w:val="center"/>
              <w:rPr>
                <w:rFonts w:cstheme="minorHAnsi"/>
              </w:rPr>
            </w:pPr>
            <w:r>
              <w:rPr>
                <w:rFonts w:cstheme="minorHAnsi"/>
              </w:rPr>
              <w:lastRenderedPageBreak/>
              <w:t>8</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5922C7B3" w14:textId="77777777" w:rsidR="00061E6D" w:rsidRPr="00895962" w:rsidRDefault="00061E6D" w:rsidP="00061E6D">
            <w:pPr>
              <w:spacing w:before="60" w:afterLines="60" w:after="144"/>
              <w:jc w:val="both"/>
              <w:rPr>
                <w:rFonts w:cstheme="minorHAnsi"/>
                <w:b/>
              </w:rPr>
            </w:pPr>
            <w:r w:rsidRPr="00895962">
              <w:rPr>
                <w:rFonts w:cstheme="minorHAnsi"/>
                <w:b/>
              </w:rPr>
              <w:t>Dokument kojim nositelj projekta dokazuje vlasništvo, pravo upravljanja, gradnje ili korištenja na planiranoj lokaciji ulaganja.</w:t>
            </w:r>
          </w:p>
          <w:p w14:paraId="26540B0D" w14:textId="77777777" w:rsidR="00061E6D" w:rsidRPr="00895962" w:rsidRDefault="00061E6D" w:rsidP="00061E6D">
            <w:pPr>
              <w:spacing w:before="60" w:afterLines="60" w:after="144"/>
              <w:jc w:val="both"/>
              <w:rPr>
                <w:rFonts w:eastAsia="Times New Roman" w:cstheme="minorHAnsi"/>
                <w:bCs/>
                <w:i/>
              </w:rPr>
            </w:pPr>
            <w:r w:rsidRPr="00895962">
              <w:rPr>
                <w:rFonts w:eastAsia="Times New Roman" w:cstheme="minorHAnsi"/>
                <w:bCs/>
                <w:i/>
              </w:rPr>
              <w:t>Pojašnjenje:</w:t>
            </w:r>
          </w:p>
          <w:p w14:paraId="0138B038" w14:textId="77777777" w:rsidR="00061E6D" w:rsidRPr="00895962" w:rsidRDefault="00061E6D" w:rsidP="00061E6D">
            <w:pPr>
              <w:pStyle w:val="Odlomakpopisa"/>
              <w:numPr>
                <w:ilvl w:val="0"/>
                <w:numId w:val="18"/>
              </w:numPr>
              <w:spacing w:before="60" w:afterLines="60" w:after="144"/>
              <w:jc w:val="both"/>
              <w:rPr>
                <w:rFonts w:cstheme="minorHAnsi"/>
                <w:i/>
                <w:iCs/>
                <w:strike/>
              </w:rPr>
            </w:pPr>
            <w:r w:rsidRPr="00895962">
              <w:rPr>
                <w:rFonts w:cstheme="minorHAnsi"/>
                <w:b/>
                <w:i/>
                <w:iCs/>
                <w:u w:val="single"/>
              </w:rPr>
              <w:t>Izvadak iz zemljišne knjige (list A,B,C)</w:t>
            </w:r>
            <w:r w:rsidRPr="00895962">
              <w:rPr>
                <w:rFonts w:cstheme="minorHAnsi"/>
                <w:i/>
                <w:iCs/>
              </w:rPr>
              <w:t xml:space="preserve"> ne stariji od 3 mjeseca od dana podnošenja prijave projekta odnosno potpune prijave projekta. </w:t>
            </w:r>
          </w:p>
          <w:p w14:paraId="76CCF42F" w14:textId="77777777" w:rsidR="00061E6D" w:rsidRPr="00895962" w:rsidRDefault="00061E6D" w:rsidP="00061E6D">
            <w:pPr>
              <w:pStyle w:val="Odlomakpopisa"/>
              <w:numPr>
                <w:ilvl w:val="0"/>
                <w:numId w:val="18"/>
              </w:numPr>
              <w:spacing w:before="60" w:afterLines="60" w:after="144"/>
              <w:jc w:val="both"/>
              <w:rPr>
                <w:rFonts w:cstheme="minorHAnsi"/>
                <w:i/>
                <w:iCs/>
              </w:rPr>
            </w:pPr>
            <w:r w:rsidRPr="00895962">
              <w:rPr>
                <w:rFonts w:cstheme="minorHAnsi"/>
                <w:b/>
                <w:i/>
                <w:iCs/>
                <w:u w:val="single"/>
              </w:rPr>
              <w:t>Ovjerena izjava suvlasnika građevine/objekta/prostora</w:t>
            </w:r>
            <w:r w:rsidRPr="00895962">
              <w:rPr>
                <w:rFonts w:cstheme="minorHAnsi"/>
                <w:i/>
                <w:iCs/>
              </w:rPr>
              <w:t xml:space="preserve"> ulaganja da je suglasan s ulaganjem</w:t>
            </w:r>
          </w:p>
          <w:p w14:paraId="6EC09009" w14:textId="77777777" w:rsidR="00061E6D" w:rsidRDefault="00061E6D" w:rsidP="00061E6D">
            <w:pPr>
              <w:pStyle w:val="Odlomakpopisa"/>
              <w:spacing w:before="60" w:afterLines="60" w:after="144"/>
              <w:ind w:left="0"/>
              <w:jc w:val="both"/>
              <w:rPr>
                <w:rFonts w:cstheme="minorHAnsi"/>
                <w:i/>
                <w:iCs/>
              </w:rPr>
            </w:pPr>
          </w:p>
          <w:p w14:paraId="0F3366F2" w14:textId="44A9F027" w:rsidR="00061E6D" w:rsidRPr="00895962" w:rsidRDefault="00061E6D" w:rsidP="00061E6D">
            <w:pPr>
              <w:pStyle w:val="Odlomakpopisa"/>
              <w:spacing w:before="60" w:afterLines="60" w:after="144"/>
              <w:ind w:left="0"/>
              <w:jc w:val="both"/>
              <w:rPr>
                <w:rFonts w:cstheme="minorHAnsi"/>
                <w:i/>
                <w:iCs/>
              </w:rPr>
            </w:pPr>
            <w:r w:rsidRPr="00895962">
              <w:rPr>
                <w:rFonts w:cstheme="minorHAnsi"/>
                <w:i/>
                <w:iCs/>
              </w:rPr>
              <w:t xml:space="preserve">U slučaju kada nositelj projekta nije vlasnik građevine </w:t>
            </w:r>
            <w:r w:rsidR="00454B32">
              <w:rPr>
                <w:rFonts w:cstheme="minorHAnsi"/>
                <w:i/>
                <w:iCs/>
              </w:rPr>
              <w:t xml:space="preserve">koja je predmet prijave </w:t>
            </w:r>
            <w:r w:rsidRPr="00895962">
              <w:rPr>
                <w:rFonts w:cstheme="minorHAnsi"/>
                <w:i/>
                <w:iCs/>
              </w:rPr>
              <w:t xml:space="preserve">treba provjeriti da li ima s vlasnikom građevine sklopljen Ugovor o koncesiji / najmu / služnosti / upravljanju / zakupu. </w:t>
            </w:r>
          </w:p>
          <w:p w14:paraId="420109A9" w14:textId="16D34AAA" w:rsidR="00061E6D" w:rsidRPr="00E02787" w:rsidRDefault="00061E6D" w:rsidP="00061E6D">
            <w:pPr>
              <w:pStyle w:val="Odlomakpopisa"/>
              <w:numPr>
                <w:ilvl w:val="0"/>
                <w:numId w:val="18"/>
              </w:numPr>
              <w:spacing w:before="60" w:afterLines="60" w:after="144"/>
              <w:jc w:val="both"/>
              <w:rPr>
                <w:rFonts w:cstheme="minorHAnsi"/>
                <w:i/>
                <w:iCs/>
              </w:rPr>
            </w:pPr>
            <w:r w:rsidRPr="00895962">
              <w:rPr>
                <w:rFonts w:cstheme="minorHAnsi"/>
                <w:b/>
                <w:i/>
                <w:iCs/>
                <w:u w:val="single"/>
              </w:rPr>
              <w:t>Ugovor o osnivanju prava građenja ili Ugovor o koncesiji</w:t>
            </w:r>
            <w:r w:rsidRPr="00895962">
              <w:rPr>
                <w:rFonts w:cstheme="minorHAnsi"/>
                <w:i/>
                <w:iCs/>
              </w:rPr>
              <w:t xml:space="preserve"> potrebno je dostaviti u slučaju ulaganja </w:t>
            </w:r>
            <w:r w:rsidRPr="00E02787">
              <w:rPr>
                <w:rFonts w:cstheme="minorHAnsi"/>
                <w:i/>
                <w:iCs/>
              </w:rPr>
              <w:t>u izgradnju/obnovu (rekonstrukciju) /opremanje</w:t>
            </w:r>
            <w:r w:rsidR="0074035B" w:rsidRPr="00E02787">
              <w:rPr>
                <w:rFonts w:cstheme="minorHAnsi"/>
                <w:i/>
                <w:iCs/>
              </w:rPr>
              <w:t>/nabavu</w:t>
            </w:r>
            <w:r w:rsidR="00D15626" w:rsidRPr="00E02787">
              <w:rPr>
                <w:rFonts w:cstheme="minorHAnsi"/>
                <w:i/>
                <w:iCs/>
              </w:rPr>
              <w:t>/uređenje</w:t>
            </w:r>
            <w:r w:rsidRPr="00E02787">
              <w:rPr>
                <w:rFonts w:cstheme="minorHAnsi"/>
                <w:i/>
                <w:iCs/>
              </w:rPr>
              <w:t xml:space="preserve"> postojeće građevine ako nositelj projekta nije vlasnik te građevine. Ugovor o osnivanju prava građenja odnosno Ugovor o koncesiji mora biti sklopljen između nositelja projekta i vlasnika postojeće građevine/davatelja koncesije na rok od najmanje 7 godina računajući od datuma podnošenja prijave projekta odnosno potpune prijave projekta. Razdoblje može biti kraće od sedam godina, uz uvjet da je nositelj projekta dužan obnoviti važenje istoga po isteku roka važenja i dostaviti novi Ugovor Upravljačkom tijelu te na znanje FLAG-u.</w:t>
            </w:r>
          </w:p>
          <w:p w14:paraId="3CDC77A1" w14:textId="4417AC3A" w:rsidR="00061E6D" w:rsidRPr="00895962" w:rsidRDefault="00061E6D" w:rsidP="00061E6D">
            <w:pPr>
              <w:pStyle w:val="Odlomakpopisa"/>
              <w:numPr>
                <w:ilvl w:val="0"/>
                <w:numId w:val="18"/>
              </w:numPr>
              <w:spacing w:before="60" w:afterLines="60" w:after="144"/>
              <w:jc w:val="both"/>
              <w:rPr>
                <w:rFonts w:cstheme="minorHAnsi"/>
                <w:i/>
                <w:iCs/>
              </w:rPr>
            </w:pPr>
            <w:r w:rsidRPr="00E02787">
              <w:rPr>
                <w:rFonts w:cstheme="minorHAnsi"/>
                <w:b/>
                <w:i/>
                <w:iCs/>
                <w:u w:val="single"/>
              </w:rPr>
              <w:t>Ugovor o najmu/služnosti/upravljanju/zakupu</w:t>
            </w:r>
            <w:r w:rsidRPr="00E02787">
              <w:rPr>
                <w:rFonts w:cstheme="minorHAnsi"/>
                <w:i/>
                <w:iCs/>
              </w:rPr>
              <w:t xml:space="preserve"> potrebno je dostaviti u slučaju ulaganja u izgradnju/obnovu (rekonstrukciju) /opremanje</w:t>
            </w:r>
            <w:r w:rsidR="0074035B" w:rsidRPr="00E02787">
              <w:rPr>
                <w:rFonts w:cstheme="minorHAnsi"/>
                <w:i/>
                <w:iCs/>
              </w:rPr>
              <w:t xml:space="preserve">/nabavu/uređenje </w:t>
            </w:r>
            <w:r w:rsidRPr="00E02787">
              <w:rPr>
                <w:rFonts w:cstheme="minorHAnsi"/>
                <w:i/>
                <w:iCs/>
              </w:rPr>
              <w:t>postojeće građevine</w:t>
            </w:r>
            <w:r w:rsidRPr="00895962">
              <w:rPr>
                <w:rFonts w:cstheme="minorHAnsi"/>
                <w:i/>
                <w:iCs/>
              </w:rPr>
              <w:t xml:space="preserve"> koja nije u vlasništvu nositelja projekta te mora biti sklopljen između nositelja projekta i vlasnika građevine. Ugovor o najmu/služnosti/upravljanju/zakupu mora biti sklopljen na rok od najmanje 7 godina računajući od datuma podnošenja prijave projekta odnosno potpune prijave projekta. Razdoblje može biti kraće od sedam godina, uz uvjet da je nositelj projekta dužan obnoviti važenje istoga po isteku roka važenja i dostaviti novi Ugovor Upravljačkom i na znanje FLAG-u.</w:t>
            </w:r>
          </w:p>
          <w:p w14:paraId="041A23AE" w14:textId="77777777" w:rsidR="00061E6D" w:rsidRPr="00895962" w:rsidRDefault="00061E6D" w:rsidP="00061E6D">
            <w:pPr>
              <w:spacing w:before="60" w:afterLines="60" w:after="144"/>
              <w:jc w:val="both"/>
              <w:rPr>
                <w:rFonts w:cstheme="minorHAnsi"/>
                <w:i/>
              </w:rPr>
            </w:pPr>
            <w:r w:rsidRPr="00895962">
              <w:rPr>
                <w:rFonts w:cstheme="minorHAnsi"/>
                <w:i/>
              </w:rPr>
              <w:t xml:space="preserve">Nositelj projekta dostavlja preslike u tiskanom obliku. </w:t>
            </w:r>
          </w:p>
          <w:p w14:paraId="70E63028" w14:textId="6C62AD5E" w:rsidR="00061E6D" w:rsidRPr="00895962" w:rsidRDefault="00061E6D" w:rsidP="00061E6D">
            <w:pPr>
              <w:spacing w:before="60" w:afterLines="60" w:after="144"/>
              <w:jc w:val="both"/>
              <w:rPr>
                <w:rFonts w:cstheme="minorHAnsi"/>
                <w:i/>
                <w:iCs/>
              </w:rPr>
            </w:pPr>
            <w:r w:rsidRPr="00895962">
              <w:rPr>
                <w:rFonts w:eastAsia="Times New Roman" w:cstheme="minorHAnsi"/>
                <w:bCs/>
                <w:i/>
              </w:rPr>
              <w:t>U slučaju ulaganja u pokretnu imovinu (npr. specijalizirano vozilo) koja nije vezana za određenu građevinu/objekt/prostor ulaganja, nije potrebno dostaviti dokumente iz ove točke.</w:t>
            </w:r>
          </w:p>
        </w:tc>
      </w:tr>
      <w:tr w:rsidR="00061E6D" w:rsidRPr="00895962" w14:paraId="52742082"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24A4E573" w14:textId="6B74A57F" w:rsidR="00061E6D" w:rsidRPr="00895962" w:rsidRDefault="001C438D" w:rsidP="00061E6D">
            <w:pPr>
              <w:ind w:right="64"/>
              <w:jc w:val="center"/>
              <w:rPr>
                <w:rFonts w:cstheme="minorHAnsi"/>
              </w:rPr>
            </w:pPr>
            <w:r>
              <w:rPr>
                <w:rFonts w:cstheme="minorHAnsi"/>
              </w:rPr>
              <w:t>9</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7BC612FB" w14:textId="77777777" w:rsidR="00454B32" w:rsidRPr="00D33D1D" w:rsidRDefault="00454B32" w:rsidP="00454B32">
            <w:pPr>
              <w:spacing w:beforeLines="60" w:before="144" w:afterLines="60" w:after="144"/>
              <w:jc w:val="both"/>
              <w:rPr>
                <w:rFonts w:eastAsia="Times New Roman" w:cstheme="minorHAnsi"/>
                <w:b/>
              </w:rPr>
            </w:pPr>
            <w:r w:rsidRPr="00D33D1D">
              <w:rPr>
                <w:rFonts w:eastAsia="Times New Roman" w:cstheme="minorHAnsi"/>
                <w:b/>
              </w:rPr>
              <w:t>Dostavljen Glavni projekt te prema potrebi elaborat/i koji prethode izradi glavnog projekta poput elaborata tehničko-tehnološkog rješenja, tipski projekt, sukladno zakonskom propisu koji uređuje područje građenja ili projektno-tehnička dokumentacija izrađena, potpisana i ovjerena od strane ovlaštenog projektanta kojom se daju osnovna oblikovno-funkcionalna i tehnička rješenja zahvata u prostoru, ovisno o vrsti nabave/ulaganja (npr. situacija, tlocrti, presjeci, pogledi, prostorni prikaz objekta, projekti instalacija, elektrotehnički projekt, elaborat tehničko tehnološkog rješenja).</w:t>
            </w:r>
          </w:p>
          <w:p w14:paraId="452701B5" w14:textId="77777777" w:rsidR="00061E6D" w:rsidRPr="00895962" w:rsidRDefault="00061E6D" w:rsidP="00061E6D">
            <w:pPr>
              <w:spacing w:before="60" w:afterLines="60" w:after="144"/>
              <w:jc w:val="both"/>
              <w:rPr>
                <w:rFonts w:cstheme="minorHAnsi"/>
                <w:i/>
              </w:rPr>
            </w:pPr>
            <w:r w:rsidRPr="00895962">
              <w:rPr>
                <w:rFonts w:cstheme="minorHAnsi"/>
                <w:i/>
              </w:rPr>
              <w:t xml:space="preserve">Pojašnjenje: </w:t>
            </w:r>
          </w:p>
          <w:p w14:paraId="2EB386FA" w14:textId="49EE45DF" w:rsidR="00454B32" w:rsidRPr="00D33D1D" w:rsidRDefault="00454B32" w:rsidP="00454B32">
            <w:pPr>
              <w:spacing w:beforeLines="60" w:before="144" w:afterLines="60" w:after="144"/>
              <w:jc w:val="both"/>
              <w:rPr>
                <w:rFonts w:eastAsia="Times New Roman" w:cstheme="minorHAnsi"/>
                <w:i/>
              </w:rPr>
            </w:pPr>
            <w:r>
              <w:rPr>
                <w:rFonts w:eastAsia="Times New Roman" w:cstheme="minorHAnsi"/>
                <w:i/>
              </w:rPr>
              <w:t>Za ul</w:t>
            </w:r>
            <w:r w:rsidRPr="00D33D1D">
              <w:rPr>
                <w:rFonts w:eastAsia="Times New Roman" w:cstheme="minorHAnsi"/>
                <w:i/>
              </w:rPr>
              <w:t xml:space="preserve">aganja koja se odnose na izgradnju/obnovu (rekonstrukciju) / </w:t>
            </w:r>
            <w:r>
              <w:rPr>
                <w:rFonts w:eastAsia="Times New Roman" w:cstheme="minorHAnsi"/>
                <w:i/>
              </w:rPr>
              <w:t>uređenje/</w:t>
            </w:r>
            <w:r w:rsidRPr="00D33D1D">
              <w:rPr>
                <w:rFonts w:eastAsia="Times New Roman" w:cstheme="minorHAnsi"/>
                <w:i/>
              </w:rPr>
              <w:t xml:space="preserve"> </w:t>
            </w:r>
            <w:r w:rsidR="002304C8">
              <w:rPr>
                <w:rFonts w:eastAsia="Times New Roman" w:cstheme="minorHAnsi"/>
                <w:i/>
              </w:rPr>
              <w:t>nabavu/</w:t>
            </w:r>
            <w:r w:rsidRPr="00D33D1D">
              <w:rPr>
                <w:rFonts w:eastAsia="Times New Roman" w:cstheme="minorHAnsi"/>
                <w:i/>
              </w:rPr>
              <w:t>opremanje za koje se sukladno propisima uređuje područje gradnje nositelj projekta dostavlja skeniranu dokumenta</w:t>
            </w:r>
            <w:r w:rsidR="00E02787">
              <w:rPr>
                <w:rFonts w:eastAsia="Times New Roman" w:cstheme="minorHAnsi"/>
                <w:i/>
              </w:rPr>
              <w:t xml:space="preserve">ciju u pdf formatu na CD/DVD-u </w:t>
            </w:r>
            <w:r w:rsidRPr="00D33D1D">
              <w:rPr>
                <w:rFonts w:eastAsia="Times New Roman" w:cstheme="minorHAnsi"/>
                <w:i/>
              </w:rPr>
              <w:t xml:space="preserve"> ovjerenu od strane ovlaštenog projektanta. </w:t>
            </w:r>
          </w:p>
          <w:p w14:paraId="384DF3CC" w14:textId="77777777" w:rsidR="00454B32" w:rsidRPr="00D33D1D" w:rsidRDefault="00454B32" w:rsidP="00454B32">
            <w:pPr>
              <w:spacing w:beforeLines="60" w:before="144" w:afterLines="60" w:after="144"/>
              <w:jc w:val="both"/>
              <w:rPr>
                <w:rFonts w:eastAsia="Times New Roman" w:cstheme="minorHAnsi"/>
                <w:i/>
              </w:rPr>
            </w:pPr>
            <w:r w:rsidRPr="00D33D1D">
              <w:rPr>
                <w:rFonts w:eastAsia="Times New Roman" w:cstheme="minorHAnsi"/>
                <w:i/>
              </w:rPr>
              <w:t>U slučaju da za određenu nabavu/ulaganje nije potrebno izraditi Glavni projekt sukladno Zakonu o gradnji, tada je potrebno dostaviti drugu projektno tehničku izrađenu, potpisanu i ovjerenu od strane ovlaštenog projektanta, a koja podrazumijeva zamjenu za relevantne dijelove glavnog projekta ovisno o vrsti nabave/ulaganja.</w:t>
            </w:r>
          </w:p>
          <w:p w14:paraId="3C4F8A29" w14:textId="14156497" w:rsidR="00061E6D" w:rsidRPr="00895962" w:rsidRDefault="00454B32" w:rsidP="00454B32">
            <w:pPr>
              <w:spacing w:before="60" w:afterLines="60" w:after="144"/>
              <w:jc w:val="both"/>
              <w:rPr>
                <w:rFonts w:cstheme="minorHAnsi"/>
                <w:b/>
              </w:rPr>
            </w:pPr>
            <w:r w:rsidRPr="002E50B4">
              <w:rPr>
                <w:rFonts w:eastAsia="Times New Roman" w:cstheme="minorHAnsi"/>
                <w:i/>
              </w:rPr>
              <w:lastRenderedPageBreak/>
              <w:t>U s</w:t>
            </w:r>
            <w:r>
              <w:rPr>
                <w:rFonts w:eastAsia="Times New Roman" w:cstheme="minorHAnsi"/>
                <w:i/>
              </w:rPr>
              <w:t>lučaju ulaganja u nabavu opreme</w:t>
            </w:r>
            <w:r w:rsidRPr="002E50B4">
              <w:rPr>
                <w:rFonts w:eastAsia="Times New Roman" w:cstheme="minorHAnsi"/>
                <w:i/>
              </w:rPr>
              <w:t xml:space="preserve">/ </w:t>
            </w:r>
            <w:r>
              <w:rPr>
                <w:rFonts w:eastAsia="Times New Roman" w:cstheme="minorHAnsi"/>
                <w:i/>
              </w:rPr>
              <w:t xml:space="preserve">nabavu i/ili opremanje ambulantnog ili dostavnog vozila / razvoj softverskih rješenja/osmišljavanje brend strategije / promotivne aktivnosti  </w:t>
            </w:r>
            <w:r w:rsidRPr="002E50B4">
              <w:rPr>
                <w:rFonts w:eastAsia="Times New Roman" w:cstheme="minorHAnsi"/>
                <w:i/>
              </w:rPr>
              <w:t xml:space="preserve"> nije potrebno dostaviti gore navedenu dokumentaciju</w:t>
            </w:r>
            <w:r>
              <w:rPr>
                <w:rFonts w:eastAsia="Times New Roman" w:cstheme="minorHAnsi"/>
                <w:i/>
              </w:rPr>
              <w:t>.</w:t>
            </w:r>
          </w:p>
        </w:tc>
      </w:tr>
      <w:tr w:rsidR="00061E6D" w:rsidRPr="00895962" w14:paraId="49C56AEB"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4C0FFE5B" w14:textId="4BB2AE9D" w:rsidR="00061E6D" w:rsidRPr="00895962" w:rsidRDefault="001C438D" w:rsidP="00061E6D">
            <w:pPr>
              <w:ind w:right="64"/>
              <w:jc w:val="center"/>
              <w:rPr>
                <w:rFonts w:cstheme="minorHAnsi"/>
              </w:rPr>
            </w:pPr>
            <w:r>
              <w:rPr>
                <w:rFonts w:cstheme="minorHAnsi"/>
              </w:rPr>
              <w:lastRenderedPageBreak/>
              <w:t>10</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1C9DCED0" w14:textId="77777777" w:rsidR="00061E6D" w:rsidRPr="00895962" w:rsidRDefault="00061E6D" w:rsidP="00061E6D">
            <w:pPr>
              <w:spacing w:before="60" w:afterLines="60" w:after="144"/>
              <w:jc w:val="both"/>
              <w:rPr>
                <w:rFonts w:eastAsia="Times New Roman" w:cstheme="minorHAnsi"/>
                <w:b/>
              </w:rPr>
            </w:pPr>
            <w:r w:rsidRPr="00895962">
              <w:rPr>
                <w:rFonts w:eastAsia="Times New Roman" w:cstheme="minorHAnsi"/>
                <w:b/>
              </w:rPr>
              <w:t xml:space="preserve">Akt kojim se odobrava građenje prema Zakonu o gradnji izdan od središnjeg ili upravnog tijela nadležnog za upravne poslove graditeljstva i prostornog uređenja ili Izjava ovlaštenog projektanta kojom potvrđuje da za predmetno ulaganje u rekonstrukciju postojeće građevine sukladno Zakonu o gradnji i Pravilniku o jednostavnim i drugim građevinama i radovima nije potrebno ishoditi građevinsku dozvolu  </w:t>
            </w:r>
          </w:p>
          <w:p w14:paraId="6D13CEA9" w14:textId="77777777" w:rsidR="00061E6D" w:rsidRPr="00895962" w:rsidRDefault="00061E6D" w:rsidP="00061E6D">
            <w:pPr>
              <w:spacing w:before="60" w:afterLines="60" w:after="144"/>
              <w:jc w:val="both"/>
              <w:rPr>
                <w:rFonts w:cstheme="minorHAnsi"/>
                <w:i/>
              </w:rPr>
            </w:pPr>
            <w:r w:rsidRPr="00895962">
              <w:rPr>
                <w:rFonts w:cstheme="minorHAnsi"/>
                <w:i/>
              </w:rPr>
              <w:t>Pojašnjenje:</w:t>
            </w:r>
          </w:p>
          <w:p w14:paraId="1FF2A0AF" w14:textId="7A7E012D" w:rsidR="00454B32" w:rsidRPr="00454B32" w:rsidRDefault="00061E6D" w:rsidP="00454B32">
            <w:pPr>
              <w:spacing w:before="60" w:afterLines="60" w:after="144"/>
              <w:jc w:val="both"/>
              <w:rPr>
                <w:rFonts w:eastAsia="Times New Roman" w:cstheme="minorHAnsi"/>
                <w:i/>
              </w:rPr>
            </w:pPr>
            <w:r w:rsidRPr="00895962">
              <w:rPr>
                <w:rFonts w:eastAsia="Times New Roman" w:cstheme="minorHAnsi"/>
                <w:i/>
              </w:rPr>
              <w:t xml:space="preserve">U slučaju </w:t>
            </w:r>
            <w:r w:rsidR="00454B32" w:rsidRPr="00454B32">
              <w:rPr>
                <w:rFonts w:eastAsia="Times New Roman" w:cstheme="minorHAnsi"/>
                <w:i/>
              </w:rPr>
              <w:t xml:space="preserve">ulaganja koja se odnose na izgradnju/obnovu (rekonstrukciju) / uređenje/ </w:t>
            </w:r>
            <w:r w:rsidR="002304C8">
              <w:rPr>
                <w:rFonts w:eastAsia="Times New Roman" w:cstheme="minorHAnsi"/>
                <w:i/>
              </w:rPr>
              <w:t>nabavu/</w:t>
            </w:r>
            <w:r w:rsidR="00454B32" w:rsidRPr="00454B32">
              <w:rPr>
                <w:rFonts w:eastAsia="Times New Roman" w:cstheme="minorHAnsi"/>
                <w:i/>
              </w:rPr>
              <w:t xml:space="preserve">opremanje za koje se sukladno propisima uređuje područje gradnje  dostaviti građevinsku dozvolu (ili drugi akt kojim se odobrava građenje).  </w:t>
            </w:r>
          </w:p>
          <w:p w14:paraId="3A0B23FB" w14:textId="77777777" w:rsidR="00454B32" w:rsidRPr="00454B32" w:rsidRDefault="00454B32" w:rsidP="00454B32">
            <w:pPr>
              <w:spacing w:before="60" w:afterLines="60" w:after="144"/>
              <w:jc w:val="both"/>
              <w:rPr>
                <w:rFonts w:eastAsia="Times New Roman" w:cstheme="minorHAnsi"/>
                <w:i/>
              </w:rPr>
            </w:pPr>
            <w:r w:rsidRPr="00454B32">
              <w:rPr>
                <w:rFonts w:eastAsia="Times New Roman" w:cstheme="minorHAnsi"/>
                <w:i/>
              </w:rPr>
              <w:t>Građevinska dozvola (ili drugi akt kojim se odobrava građenje) mora biti pravomoćna, važeća, mora se odnositi na predmetno ulaganje te mora glasiti na nositelja projekta. Lokacija ulaganja iz građevinske dozvole (ili drugog akta kojim se odobrava građenje) mora biti u skladu s lokacijom ulaganja navedenom u prijavi projekta.</w:t>
            </w:r>
          </w:p>
          <w:p w14:paraId="587015D2" w14:textId="77777777" w:rsidR="00454B32" w:rsidRPr="00454B32" w:rsidRDefault="00454B32" w:rsidP="00454B32">
            <w:pPr>
              <w:spacing w:before="60" w:afterLines="60" w:after="144"/>
              <w:jc w:val="both"/>
              <w:rPr>
                <w:rFonts w:eastAsia="Times New Roman" w:cstheme="minorHAnsi"/>
                <w:i/>
              </w:rPr>
            </w:pPr>
            <w:r w:rsidRPr="00454B32">
              <w:rPr>
                <w:rFonts w:eastAsia="Times New Roman" w:cstheme="minorHAnsi"/>
                <w:i/>
              </w:rPr>
              <w:t xml:space="preserve">U slučaju ulaganja u postojeću infrastrukturu (građevinu) koja se sukladno Zakonu o gradnji i Pravilniku o jednostavnim i drugim građevinama i radovima može izvoditi bez građevinske dozvole, potrebno je dostaviti Izjavu potpisanu i ovjerenu od strane ovlaštenog projektanta kojom se potvrđuje da se ulaganje može provesti bez građevinske dozvole. </w:t>
            </w:r>
          </w:p>
          <w:p w14:paraId="5F01F79F" w14:textId="77777777" w:rsidR="00454B32" w:rsidRPr="00454B32" w:rsidRDefault="00454B32" w:rsidP="00454B32">
            <w:pPr>
              <w:spacing w:before="60" w:afterLines="60" w:after="144"/>
              <w:jc w:val="both"/>
              <w:rPr>
                <w:rFonts w:eastAsia="Times New Roman" w:cstheme="minorHAnsi"/>
                <w:i/>
              </w:rPr>
            </w:pPr>
            <w:r w:rsidRPr="00454B32">
              <w:rPr>
                <w:rFonts w:eastAsia="Times New Roman" w:cstheme="minorHAnsi"/>
                <w:i/>
              </w:rPr>
              <w:t>Izjava se mora odnositi na predmetno ulaganje, na konkretan građevinski zahvat i konkretnu lokaciju zahvata te se mora pozivati na odgovarajuće članke, stavke i točke Zakona o gradnji, Pravilnika o jednostavnim i drugim građevinama i radovima.</w:t>
            </w:r>
          </w:p>
          <w:p w14:paraId="61937036" w14:textId="5FE1201A" w:rsidR="00454B32" w:rsidRDefault="00454B32" w:rsidP="00454B32">
            <w:pPr>
              <w:spacing w:before="60" w:afterLines="60" w:after="144"/>
              <w:jc w:val="both"/>
              <w:rPr>
                <w:rFonts w:eastAsia="Times New Roman" w:cstheme="minorHAnsi"/>
                <w:i/>
              </w:rPr>
            </w:pPr>
            <w:r w:rsidRPr="00454B32">
              <w:rPr>
                <w:rFonts w:eastAsia="Times New Roman" w:cstheme="minorHAnsi"/>
                <w:i/>
              </w:rPr>
              <w:t>U slučaju ulaganja u nabavu opreme/ nabavu i/ili opremanje ambulantnog ili dostavnog vozila / razvoj softverskih rješenja</w:t>
            </w:r>
            <w:r w:rsidR="0074035B">
              <w:rPr>
                <w:rFonts w:eastAsia="Times New Roman" w:cstheme="minorHAnsi"/>
                <w:i/>
              </w:rPr>
              <w:t>/osmišljavanje brend strategije</w:t>
            </w:r>
            <w:r w:rsidRPr="00454B32">
              <w:rPr>
                <w:rFonts w:eastAsia="Times New Roman" w:cstheme="minorHAnsi"/>
                <w:i/>
              </w:rPr>
              <w:t>/ promotivne aktivnosti</w:t>
            </w:r>
            <w:r w:rsidR="0074035B">
              <w:rPr>
                <w:rFonts w:eastAsia="Times New Roman" w:cstheme="minorHAnsi"/>
                <w:i/>
              </w:rPr>
              <w:t xml:space="preserve">  </w:t>
            </w:r>
            <w:r w:rsidRPr="00454B32">
              <w:rPr>
                <w:rFonts w:eastAsia="Times New Roman" w:cstheme="minorHAnsi"/>
                <w:i/>
              </w:rPr>
              <w:t>nositelj projekta ne dostavlja navedeni dokument</w:t>
            </w:r>
            <w:r>
              <w:rPr>
                <w:rFonts w:eastAsia="Times New Roman" w:cstheme="minorHAnsi"/>
                <w:i/>
              </w:rPr>
              <w:t>.</w:t>
            </w:r>
          </w:p>
          <w:p w14:paraId="20F74958" w14:textId="7044BD41" w:rsidR="00061E6D" w:rsidRPr="00895962" w:rsidRDefault="00061E6D" w:rsidP="00454B32">
            <w:pPr>
              <w:spacing w:before="60" w:afterLines="60" w:after="144"/>
              <w:jc w:val="both"/>
              <w:rPr>
                <w:rFonts w:eastAsia="Times New Roman" w:cstheme="minorHAnsi"/>
                <w:b/>
              </w:rPr>
            </w:pPr>
            <w:r w:rsidRPr="00895962">
              <w:rPr>
                <w:rFonts w:eastAsia="Times New Roman" w:cstheme="minorHAnsi"/>
                <w:i/>
              </w:rPr>
              <w:t>Dokument se dostavlja kao preslika u tiskanom obliku.</w:t>
            </w:r>
          </w:p>
        </w:tc>
      </w:tr>
      <w:tr w:rsidR="00061E6D" w:rsidRPr="00895962" w14:paraId="7A623737"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35A38AD2" w14:textId="0B2C0C9E" w:rsidR="00061E6D" w:rsidRPr="00895962" w:rsidRDefault="001C438D" w:rsidP="00061E6D">
            <w:pPr>
              <w:ind w:right="64"/>
              <w:jc w:val="center"/>
              <w:rPr>
                <w:rFonts w:cstheme="minorHAnsi"/>
              </w:rPr>
            </w:pPr>
            <w:r>
              <w:rPr>
                <w:rFonts w:cstheme="minorHAnsi"/>
              </w:rPr>
              <w:t>11</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5E115EC6" w14:textId="77777777" w:rsidR="00061E6D" w:rsidRPr="00895962" w:rsidRDefault="00061E6D" w:rsidP="00061E6D">
            <w:pPr>
              <w:spacing w:before="60" w:afterLines="60" w:after="144"/>
              <w:jc w:val="both"/>
              <w:rPr>
                <w:rFonts w:cstheme="minorHAnsi"/>
                <w:b/>
              </w:rPr>
            </w:pPr>
            <w:r w:rsidRPr="00895962">
              <w:rPr>
                <w:rFonts w:cstheme="minorHAnsi"/>
                <w:b/>
              </w:rPr>
              <w:t>Legalnost postojeće građevine</w:t>
            </w:r>
          </w:p>
          <w:p w14:paraId="5B6DAC84" w14:textId="77777777" w:rsidR="00061E6D" w:rsidRPr="00895962" w:rsidRDefault="00061E6D" w:rsidP="00061E6D">
            <w:pPr>
              <w:spacing w:before="60" w:afterLines="60" w:after="144"/>
              <w:jc w:val="both"/>
              <w:rPr>
                <w:rFonts w:cstheme="minorHAnsi"/>
                <w:i/>
              </w:rPr>
            </w:pPr>
            <w:r w:rsidRPr="00895962">
              <w:rPr>
                <w:rFonts w:cstheme="minorHAnsi"/>
                <w:i/>
              </w:rPr>
              <w:t xml:space="preserve">Pojašnjenje: </w:t>
            </w:r>
          </w:p>
          <w:p w14:paraId="3299916B" w14:textId="371C9CD2" w:rsidR="00454B32" w:rsidRPr="00454B32" w:rsidRDefault="00454B32" w:rsidP="00454B32">
            <w:pPr>
              <w:spacing w:before="60" w:afterLines="60" w:after="144"/>
              <w:jc w:val="both"/>
              <w:rPr>
                <w:rFonts w:cstheme="minorHAnsi"/>
                <w:i/>
              </w:rPr>
            </w:pPr>
            <w:r w:rsidRPr="00454B32">
              <w:rPr>
                <w:rFonts w:cstheme="minorHAnsi"/>
                <w:i/>
              </w:rPr>
              <w:t>Dokument je potrebno dostaviti u slučaju ulaganja u iz</w:t>
            </w:r>
            <w:r w:rsidR="0074035B">
              <w:rPr>
                <w:rFonts w:cstheme="minorHAnsi"/>
                <w:i/>
              </w:rPr>
              <w:t>gradnju/obnovu (rekonstrukciju)</w:t>
            </w:r>
            <w:r w:rsidRPr="00454B32">
              <w:rPr>
                <w:rFonts w:cstheme="minorHAnsi"/>
                <w:i/>
              </w:rPr>
              <w:t>/ uređenje/</w:t>
            </w:r>
            <w:r>
              <w:rPr>
                <w:rFonts w:cstheme="minorHAnsi"/>
                <w:i/>
              </w:rPr>
              <w:t>nabavu/</w:t>
            </w:r>
            <w:r w:rsidRPr="00454B32">
              <w:rPr>
                <w:rFonts w:cstheme="minorHAnsi"/>
                <w:i/>
              </w:rPr>
              <w:t>opremanje postojeće infrastrukture (građevine).</w:t>
            </w:r>
          </w:p>
          <w:p w14:paraId="486C76C2" w14:textId="77777777" w:rsidR="00454B32" w:rsidRPr="00454B32" w:rsidRDefault="00454B32" w:rsidP="00454B32">
            <w:pPr>
              <w:spacing w:before="60" w:afterLines="60" w:after="144"/>
              <w:jc w:val="both"/>
              <w:rPr>
                <w:rFonts w:cstheme="minorHAnsi"/>
                <w:i/>
              </w:rPr>
            </w:pPr>
            <w:r w:rsidRPr="00454B32">
              <w:rPr>
                <w:rFonts w:cstheme="minorHAnsi"/>
                <w:i/>
              </w:rPr>
              <w:t>Postojeća infrastruktura (građevina) je građevina izgrađena na temelju građevinske dozvole ili drugog odgovarajućeg akta i svaka druga građevina koja je prema Zakonu o gradnji ili drugom zakonu s njom izjednačena.</w:t>
            </w:r>
          </w:p>
          <w:p w14:paraId="0414D5DC" w14:textId="77777777" w:rsidR="00454B32" w:rsidRPr="00454B32" w:rsidRDefault="00454B32" w:rsidP="00454B32">
            <w:pPr>
              <w:spacing w:before="60" w:afterLines="60" w:after="144"/>
              <w:jc w:val="both"/>
              <w:rPr>
                <w:rFonts w:cstheme="minorHAnsi"/>
                <w:i/>
              </w:rPr>
            </w:pPr>
            <w:r w:rsidRPr="00454B32">
              <w:rPr>
                <w:rFonts w:cstheme="minorHAnsi"/>
                <w:i/>
              </w:rPr>
              <w:t xml:space="preserve"> Za ulaganja koja se odnose  na opremanje građevina  potrebno je dostaviti dokument kojim se dokazuje legalnost građevine  na koju  se odnosi opremanje (npr. pravomoćna uporabna dozvola ili drugi odgovarajući dokument sukladno odredbama Zakona o gradnji NN 153/13, 20/17, 39/19, 125/19).</w:t>
            </w:r>
          </w:p>
          <w:p w14:paraId="667BFE74" w14:textId="4ABA2B1D" w:rsidR="00061E6D" w:rsidRPr="00895962" w:rsidRDefault="00454B32" w:rsidP="00454B32">
            <w:pPr>
              <w:spacing w:before="60" w:afterLines="60" w:after="144"/>
              <w:jc w:val="both"/>
              <w:rPr>
                <w:rFonts w:cstheme="minorHAnsi"/>
                <w:i/>
              </w:rPr>
            </w:pPr>
            <w:r w:rsidRPr="00454B32">
              <w:rPr>
                <w:rFonts w:cstheme="minorHAnsi"/>
                <w:i/>
              </w:rPr>
              <w:t>Ukoliko je u trenutku prijave projekta u postupku ishođenje dokumenta</w:t>
            </w:r>
            <w:r w:rsidR="00E02787">
              <w:rPr>
                <w:rFonts w:cstheme="minorHAnsi"/>
                <w:i/>
              </w:rPr>
              <w:t xml:space="preserve"> nositelj projekta dostavlja potpisanu i ovjerenu izjavu od strane odgovorne osobe</w:t>
            </w:r>
            <w:r w:rsidRPr="00454B32">
              <w:rPr>
                <w:rFonts w:cstheme="minorHAnsi"/>
                <w:i/>
              </w:rPr>
              <w:t xml:space="preserve">, upisati „N/P“ napisati bilješku i evidentirati </w:t>
            </w:r>
            <w:r w:rsidRPr="00454B32">
              <w:rPr>
                <w:rFonts w:cstheme="minorHAnsi"/>
                <w:i/>
              </w:rPr>
              <w:lastRenderedPageBreak/>
              <w:t>nositelja koji je obvezan  dostaviti isti odmah po ishođenju Upravljačkom tijelu i na znanje FLAG-u, a najkasnije do podnošenja Zahtjeva za isplatu</w:t>
            </w:r>
          </w:p>
          <w:p w14:paraId="3DDDA07A" w14:textId="77777777" w:rsidR="00061E6D" w:rsidRPr="00895962" w:rsidRDefault="00061E6D" w:rsidP="00061E6D">
            <w:pPr>
              <w:spacing w:before="60" w:afterLines="60" w:after="144"/>
              <w:jc w:val="both"/>
              <w:rPr>
                <w:rFonts w:cstheme="minorHAnsi"/>
                <w:b/>
              </w:rPr>
            </w:pPr>
            <w:r w:rsidRPr="00895962">
              <w:rPr>
                <w:rFonts w:eastAsia="Times New Roman" w:cstheme="minorHAnsi"/>
                <w:i/>
              </w:rPr>
              <w:t>Dokument je potrebno dostaviti kao presliku u tiskanom obliku.</w:t>
            </w:r>
          </w:p>
        </w:tc>
      </w:tr>
      <w:tr w:rsidR="00061E6D" w:rsidRPr="00895962" w14:paraId="4CB3487B"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24ED4373" w14:textId="1C2DAE04" w:rsidR="00061E6D" w:rsidRPr="00895962" w:rsidRDefault="001C438D" w:rsidP="00061E6D">
            <w:pPr>
              <w:ind w:right="64"/>
              <w:jc w:val="center"/>
              <w:rPr>
                <w:rFonts w:cstheme="minorHAnsi"/>
              </w:rPr>
            </w:pPr>
            <w:r>
              <w:rPr>
                <w:rFonts w:cstheme="minorHAnsi"/>
              </w:rPr>
              <w:lastRenderedPageBreak/>
              <w:t>12</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3D416007" w14:textId="77777777" w:rsidR="00061E6D" w:rsidRPr="00895962" w:rsidRDefault="00061E6D" w:rsidP="00061E6D">
            <w:pPr>
              <w:spacing w:before="60" w:afterLines="60" w:after="144"/>
              <w:jc w:val="both"/>
              <w:rPr>
                <w:rFonts w:cstheme="minorHAnsi"/>
                <w:b/>
              </w:rPr>
            </w:pPr>
            <w:r w:rsidRPr="00895962">
              <w:rPr>
                <w:rFonts w:cstheme="minorHAnsi"/>
                <w:b/>
              </w:rPr>
              <w:t>Dokumenti sukladno zakonskim i podzakonskim propisima koji uređuju zaštitu okoliša</w:t>
            </w:r>
          </w:p>
          <w:p w14:paraId="100DD0CD" w14:textId="77777777" w:rsidR="00061E6D" w:rsidRPr="00895962" w:rsidRDefault="00061E6D" w:rsidP="00061E6D">
            <w:pPr>
              <w:pStyle w:val="Odlomakpopisa"/>
              <w:numPr>
                <w:ilvl w:val="0"/>
                <w:numId w:val="17"/>
              </w:numPr>
              <w:spacing w:before="60" w:afterLines="60" w:after="144"/>
              <w:jc w:val="both"/>
              <w:rPr>
                <w:rFonts w:cstheme="minorHAnsi"/>
              </w:rPr>
            </w:pPr>
            <w:r w:rsidRPr="00895962">
              <w:rPr>
                <w:rFonts w:cstheme="minorHAnsi"/>
              </w:rPr>
              <w:t>Rješenje kojim se utvrđuje da za zahvat nije potrebno provesti procjenu utjecaja na okoliš od strane nadležnog tijela</w:t>
            </w:r>
          </w:p>
          <w:p w14:paraId="7D0FFD4B" w14:textId="77777777" w:rsidR="00061E6D" w:rsidRPr="00895962" w:rsidRDefault="00061E6D" w:rsidP="00061E6D">
            <w:pPr>
              <w:pStyle w:val="Odlomakpopisa"/>
              <w:numPr>
                <w:ilvl w:val="0"/>
                <w:numId w:val="17"/>
              </w:numPr>
              <w:spacing w:before="60" w:afterLines="60" w:after="144"/>
              <w:jc w:val="both"/>
              <w:rPr>
                <w:rFonts w:cstheme="minorHAnsi"/>
              </w:rPr>
            </w:pPr>
            <w:r w:rsidRPr="00895962">
              <w:rPr>
                <w:rFonts w:cstheme="minorHAnsi"/>
              </w:rPr>
              <w:t>Rješenje kojim se potvrđuje da je za zahvat potrebno provesti procjenu utjecaja na okoliš i Rješenje o prihvatljivosti zahvata za okoliš izdano od strane nadležnog tijela</w:t>
            </w:r>
          </w:p>
          <w:p w14:paraId="6975289E" w14:textId="77777777" w:rsidR="00061E6D" w:rsidRPr="00895962" w:rsidRDefault="00061E6D" w:rsidP="00061E6D">
            <w:pPr>
              <w:pStyle w:val="Odlomakpopisa"/>
              <w:numPr>
                <w:ilvl w:val="0"/>
                <w:numId w:val="17"/>
              </w:numPr>
              <w:spacing w:before="60" w:afterLines="60" w:after="144"/>
              <w:jc w:val="both"/>
              <w:rPr>
                <w:rFonts w:cstheme="minorHAnsi"/>
              </w:rPr>
            </w:pPr>
            <w:r w:rsidRPr="00895962">
              <w:rPr>
                <w:rFonts w:cstheme="minorHAnsi"/>
              </w:rPr>
              <w:t>Mišljenje/Potvrda/Suglasnost nadležnog tijela kojim se potvrđuje da za zahvat nije potrebno provesti postupak Ocjene o potrebi procjene utjecaja zahvata na okoliš</w:t>
            </w:r>
          </w:p>
          <w:p w14:paraId="4EA437B3" w14:textId="77777777" w:rsidR="00061E6D" w:rsidRPr="00895962" w:rsidRDefault="00061E6D" w:rsidP="00061E6D">
            <w:pPr>
              <w:pStyle w:val="Odlomakpopisa"/>
              <w:spacing w:before="60" w:afterLines="60" w:after="144"/>
              <w:ind w:left="360"/>
              <w:jc w:val="both"/>
              <w:rPr>
                <w:rFonts w:cstheme="minorHAnsi"/>
              </w:rPr>
            </w:pPr>
          </w:p>
          <w:p w14:paraId="0CF9A300" w14:textId="77777777" w:rsidR="00061E6D" w:rsidRPr="00895962" w:rsidRDefault="00061E6D" w:rsidP="00061E6D">
            <w:pPr>
              <w:spacing w:before="60" w:afterLines="60" w:after="144"/>
              <w:jc w:val="both"/>
              <w:rPr>
                <w:rFonts w:cstheme="minorHAnsi"/>
                <w:i/>
              </w:rPr>
            </w:pPr>
            <w:r w:rsidRPr="00895962">
              <w:rPr>
                <w:rFonts w:cstheme="minorHAnsi"/>
                <w:i/>
              </w:rPr>
              <w:t xml:space="preserve">Pojašnjenje: </w:t>
            </w:r>
          </w:p>
          <w:p w14:paraId="5FEEE9BA" w14:textId="77777777" w:rsidR="00061E6D" w:rsidRPr="00895962" w:rsidRDefault="00061E6D" w:rsidP="00061E6D">
            <w:pPr>
              <w:spacing w:before="60" w:afterLines="60" w:after="144"/>
              <w:jc w:val="both"/>
              <w:rPr>
                <w:rFonts w:eastAsia="Times New Roman" w:cstheme="minorHAnsi"/>
                <w:i/>
              </w:rPr>
            </w:pPr>
            <w:r w:rsidRPr="00895962">
              <w:rPr>
                <w:rFonts w:eastAsia="Times New Roman" w:cstheme="minorHAnsi"/>
                <w:i/>
              </w:rPr>
              <w:t>Ovisno o ulaganju koje je predmet potpore, potrebno je ishoditi odgovarajući akt Ministarstva zaštite okoliša i energetike odnosno nadležnog tijela. Sukladno Uredbi o procjeni utjecaja zahvata na okoliš za sva ulaganja koja mogu imati značajan negativan utjecaj na okoliš potrebno je ishoditi odgovarajući akt nadležnog tijela.</w:t>
            </w:r>
          </w:p>
          <w:p w14:paraId="6B895D48" w14:textId="577D1CB5" w:rsidR="00061E6D" w:rsidRPr="00895962" w:rsidRDefault="00061E6D" w:rsidP="00061E6D">
            <w:pPr>
              <w:spacing w:before="60" w:afterLines="60" w:after="144"/>
              <w:jc w:val="both"/>
              <w:rPr>
                <w:rFonts w:eastAsia="Times New Roman" w:cstheme="minorHAnsi"/>
                <w:i/>
              </w:rPr>
            </w:pPr>
            <w:r w:rsidRPr="00895962">
              <w:rPr>
                <w:rFonts w:eastAsia="Times New Roman" w:cstheme="minorHAnsi"/>
                <w:i/>
              </w:rPr>
              <w:t>Ako je za ulaganje koje je predmet potpore u trenutku podnošenja prijave projekta u postupku ishođenje dokumenta iz područja zaštite prirode, nositelj projekta</w:t>
            </w:r>
            <w:r w:rsidR="00ED587F">
              <w:rPr>
                <w:rFonts w:eastAsia="Times New Roman" w:cstheme="minorHAnsi"/>
                <w:i/>
              </w:rPr>
              <w:t xml:space="preserve"> dostavlja potpisanu i ovjerenu izjavu od strane odgovorne osobe, te </w:t>
            </w:r>
            <w:r w:rsidRPr="00895962">
              <w:rPr>
                <w:rFonts w:eastAsia="Times New Roman" w:cstheme="minorHAnsi"/>
                <w:i/>
              </w:rPr>
              <w:t xml:space="preserve"> ne smije dovoditi u pitanje odredbe zakonskih propisa koji isto reguliraju, tj. ne smije započeti s ulaganjem prije provedenih postupaka i ishođenja odgovarajućeg dokumenta. U tom slučaju, nositelj projekta je dužan isti dostaviti Upravljačkom tijelu i na znanje FLAG-u odmah po ishođenju, uz informaciju o početku ulaganja, ali najkasnije do podnošenja Zahtjeva za isplatu. </w:t>
            </w:r>
          </w:p>
          <w:p w14:paraId="4A5E846F" w14:textId="62289ED5" w:rsidR="00DD43BA" w:rsidRDefault="00061E6D" w:rsidP="00DD43BA">
            <w:pPr>
              <w:spacing w:before="60" w:afterLines="60" w:after="144"/>
              <w:jc w:val="both"/>
              <w:rPr>
                <w:rFonts w:eastAsia="Times New Roman" w:cstheme="minorHAnsi"/>
                <w:i/>
              </w:rPr>
            </w:pPr>
            <w:r w:rsidRPr="00895962">
              <w:rPr>
                <w:rFonts w:eastAsia="Times New Roman" w:cstheme="minorHAnsi"/>
                <w:i/>
              </w:rPr>
              <w:t xml:space="preserve">Dokument nije potrebno ishoditi ako se aktivnosti u okviru projekta odnose na </w:t>
            </w:r>
            <w:r w:rsidR="00DD43BA" w:rsidRPr="00354255">
              <w:rPr>
                <w:rFonts w:eastAsia="Times New Roman" w:cstheme="minorHAnsi"/>
                <w:i/>
                <w:iCs/>
              </w:rPr>
              <w:t>nabavu opreme/ nabavu i/ili opremanje ambulantnog ili dostavnog vozila / razvoj softverskih rješenja/osmišljavanje brend strategije / promotivne aktivnosti</w:t>
            </w:r>
            <w:r w:rsidR="00DD43BA">
              <w:rPr>
                <w:rFonts w:eastAsia="Times New Roman" w:cstheme="minorHAnsi"/>
                <w:i/>
                <w:iCs/>
              </w:rPr>
              <w:t>.</w:t>
            </w:r>
            <w:r w:rsidR="00DD43BA" w:rsidRPr="00354255">
              <w:rPr>
                <w:rFonts w:eastAsia="Times New Roman" w:cstheme="minorHAnsi"/>
                <w:i/>
                <w:iCs/>
              </w:rPr>
              <w:t xml:space="preserve">   </w:t>
            </w:r>
          </w:p>
          <w:p w14:paraId="3699FE08" w14:textId="12A4B80D" w:rsidR="00061E6D" w:rsidRPr="00895962" w:rsidRDefault="00061E6D" w:rsidP="00DD43BA">
            <w:pPr>
              <w:spacing w:before="60" w:afterLines="60" w:after="144"/>
              <w:jc w:val="both"/>
              <w:rPr>
                <w:rFonts w:cstheme="minorHAnsi"/>
                <w:b/>
              </w:rPr>
            </w:pPr>
            <w:r w:rsidRPr="00895962">
              <w:rPr>
                <w:rFonts w:eastAsia="Times New Roman" w:cstheme="minorHAnsi"/>
                <w:i/>
              </w:rPr>
              <w:t xml:space="preserve">Dokument se dostavlja kao preslika u tiskanom obliku ili </w:t>
            </w:r>
            <w:r w:rsidR="00DD43BA">
              <w:rPr>
                <w:rFonts w:eastAsia="Times New Roman" w:cstheme="minorHAnsi"/>
                <w:i/>
              </w:rPr>
              <w:t>izvornik</w:t>
            </w:r>
            <w:r w:rsidRPr="00895962">
              <w:rPr>
                <w:rFonts w:eastAsia="Times New Roman" w:cstheme="minorHAnsi"/>
                <w:i/>
              </w:rPr>
              <w:t xml:space="preserve"> skeniran na CD-u/DVD-u/USB-u.</w:t>
            </w:r>
          </w:p>
        </w:tc>
      </w:tr>
      <w:tr w:rsidR="00061E6D" w:rsidRPr="00895962" w14:paraId="42996622"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14F06CC7" w14:textId="145E6D9A" w:rsidR="00061E6D" w:rsidRPr="00895962" w:rsidRDefault="001C438D" w:rsidP="00061E6D">
            <w:pPr>
              <w:ind w:right="64"/>
              <w:jc w:val="center"/>
              <w:rPr>
                <w:rFonts w:cstheme="minorHAnsi"/>
              </w:rPr>
            </w:pPr>
            <w:r>
              <w:rPr>
                <w:rFonts w:cstheme="minorHAnsi"/>
              </w:rPr>
              <w:t>13</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6689DCD1" w14:textId="77777777" w:rsidR="00061E6D" w:rsidRPr="00895962" w:rsidRDefault="00061E6D" w:rsidP="00061E6D">
            <w:pPr>
              <w:spacing w:before="60" w:afterLines="60" w:after="144"/>
              <w:jc w:val="both"/>
              <w:rPr>
                <w:rFonts w:cstheme="minorHAnsi"/>
                <w:b/>
              </w:rPr>
            </w:pPr>
            <w:r w:rsidRPr="00895962">
              <w:rPr>
                <w:rFonts w:cstheme="minorHAnsi"/>
                <w:b/>
              </w:rPr>
              <w:t>Dokumenti sukladno zakonskim i podzakonskim propisima koji uređuju zaštitu prirode</w:t>
            </w:r>
          </w:p>
          <w:p w14:paraId="51E9258D" w14:textId="77777777" w:rsidR="00061E6D" w:rsidRPr="00895962" w:rsidRDefault="00061E6D" w:rsidP="00061E6D">
            <w:pPr>
              <w:spacing w:before="60" w:afterLines="60" w:after="144"/>
              <w:jc w:val="both"/>
              <w:rPr>
                <w:rFonts w:cstheme="minorHAnsi"/>
                <w:i/>
              </w:rPr>
            </w:pPr>
            <w:r w:rsidRPr="00895962">
              <w:rPr>
                <w:rFonts w:cstheme="minorHAnsi"/>
                <w:i/>
              </w:rPr>
              <w:t xml:space="preserve">Pojašnjenje: </w:t>
            </w:r>
          </w:p>
          <w:p w14:paraId="78527413" w14:textId="77777777" w:rsidR="00061E6D" w:rsidRPr="00895962" w:rsidRDefault="00061E6D" w:rsidP="00061E6D">
            <w:pPr>
              <w:spacing w:before="60" w:afterLines="60" w:after="144"/>
              <w:jc w:val="both"/>
              <w:rPr>
                <w:rFonts w:eastAsia="Times New Roman" w:cstheme="minorHAnsi"/>
                <w:i/>
              </w:rPr>
            </w:pPr>
            <w:r w:rsidRPr="00895962">
              <w:rPr>
                <w:rFonts w:eastAsia="Times New Roman" w:cstheme="minorHAnsi"/>
                <w:i/>
              </w:rPr>
              <w:t>Ukoliko je prethodnom ocjenom utvrđena potreba ocjene prihvatljivosti za ekološku mrežu, potrebno je dostaviti i dokaz o provedenoj ocjeni.</w:t>
            </w:r>
          </w:p>
          <w:p w14:paraId="0E3C05A6" w14:textId="3DE0DA92" w:rsidR="00061E6D" w:rsidRPr="00895962" w:rsidRDefault="00061E6D" w:rsidP="00061E6D">
            <w:pPr>
              <w:spacing w:before="60" w:afterLines="60" w:after="144"/>
              <w:jc w:val="both"/>
              <w:rPr>
                <w:rFonts w:eastAsia="Times New Roman" w:cstheme="minorHAnsi"/>
                <w:i/>
              </w:rPr>
            </w:pPr>
            <w:r w:rsidRPr="00895962">
              <w:rPr>
                <w:rFonts w:eastAsia="Times New Roman" w:cstheme="minorHAnsi"/>
                <w:i/>
              </w:rPr>
              <w:t xml:space="preserve">Ako je za ulaganje koje je predmet potpore u trenutku podnošenja prijave projekta u postupku ishođenje dokumenta iz područja zaštite prirode, nositelj projekta </w:t>
            </w:r>
            <w:r w:rsidR="00ED587F" w:rsidRPr="00ED587F">
              <w:rPr>
                <w:rFonts w:eastAsia="Times New Roman" w:cstheme="minorHAnsi"/>
                <w:i/>
              </w:rPr>
              <w:t>nositelj projekta dostavlja potpisanu i ovjerenu izjavu od strane odgovorne osobe</w:t>
            </w:r>
            <w:r w:rsidR="00ED587F">
              <w:rPr>
                <w:rFonts w:eastAsia="Times New Roman" w:cstheme="minorHAnsi"/>
                <w:i/>
              </w:rPr>
              <w:t>, te</w:t>
            </w:r>
            <w:r w:rsidRPr="00895962">
              <w:rPr>
                <w:rFonts w:eastAsia="Times New Roman" w:cstheme="minorHAnsi"/>
                <w:i/>
              </w:rPr>
              <w:t xml:space="preserve">ne smije dovoditi u pitanje odredbe zakonskih propisa koji isto reguliraju, tj. ne smije započeti s ulaganjem prije provedenih postupaka i ishođenja odgovarajućeg dokumenta. U tom slučaju, nositelj projekta je dužan isti dostaviti Upravljačkom tijelu i na znanje FLAG-u odmah po ishođenju, uz informaciju o početku ulaganja, ali najkasnije do podnošenja Zahtjeva za isplatu. </w:t>
            </w:r>
          </w:p>
          <w:p w14:paraId="2FB177D0" w14:textId="77777777" w:rsidR="00061E6D" w:rsidRPr="00895962" w:rsidRDefault="00061E6D" w:rsidP="00061E6D">
            <w:pPr>
              <w:spacing w:before="60" w:afterLines="60" w:after="144"/>
              <w:jc w:val="both"/>
              <w:rPr>
                <w:rFonts w:eastAsia="Times New Roman" w:cstheme="minorHAnsi"/>
                <w:i/>
              </w:rPr>
            </w:pPr>
            <w:r w:rsidRPr="00895962">
              <w:rPr>
                <w:rFonts w:eastAsia="Times New Roman" w:cstheme="minorHAnsi"/>
                <w:i/>
              </w:rPr>
              <w:t>Dokument nije potrebno ishoditi ako se aktivnosti u okviru projekta odnose na opremanje/ istraživanja/razvoj aplikacija/izradu i objavu publikacija/promotivne aktivnosti.</w:t>
            </w:r>
          </w:p>
          <w:p w14:paraId="464E3D7B" w14:textId="22CA011E" w:rsidR="00061E6D" w:rsidRPr="00895962" w:rsidRDefault="00061E6D" w:rsidP="00DD43BA">
            <w:pPr>
              <w:spacing w:before="60" w:afterLines="60" w:after="144"/>
              <w:jc w:val="both"/>
              <w:rPr>
                <w:rFonts w:cstheme="minorHAnsi"/>
                <w:b/>
              </w:rPr>
            </w:pPr>
            <w:r w:rsidRPr="00895962">
              <w:rPr>
                <w:rFonts w:eastAsia="Times New Roman" w:cstheme="minorHAnsi"/>
                <w:i/>
              </w:rPr>
              <w:t xml:space="preserve">Dokument se dostavlja kao preslika u tiskanom obliku ili </w:t>
            </w:r>
            <w:r w:rsidR="00DD43BA">
              <w:rPr>
                <w:rFonts w:eastAsia="Times New Roman" w:cstheme="minorHAnsi"/>
                <w:i/>
              </w:rPr>
              <w:t>izvornik</w:t>
            </w:r>
            <w:r w:rsidRPr="00895962">
              <w:rPr>
                <w:rFonts w:eastAsia="Times New Roman" w:cstheme="minorHAnsi"/>
                <w:i/>
              </w:rPr>
              <w:t xml:space="preserve"> skeniran na CD-u/DVD-u/USB-u.</w:t>
            </w:r>
          </w:p>
        </w:tc>
      </w:tr>
      <w:tr w:rsidR="00061E6D" w:rsidRPr="00895962" w14:paraId="0757E6DC"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11F00703" w14:textId="4DAD67A1" w:rsidR="00061E6D" w:rsidRPr="00895962" w:rsidRDefault="001C438D" w:rsidP="00061E6D">
            <w:pPr>
              <w:ind w:right="64"/>
              <w:jc w:val="center"/>
              <w:rPr>
                <w:rFonts w:cstheme="minorHAnsi"/>
              </w:rPr>
            </w:pPr>
            <w:r>
              <w:rPr>
                <w:rFonts w:cstheme="minorHAnsi"/>
              </w:rPr>
              <w:lastRenderedPageBreak/>
              <w:t>14</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4049BDB4" w14:textId="77777777" w:rsidR="00061E6D" w:rsidRPr="00895962" w:rsidRDefault="00061E6D" w:rsidP="00061E6D">
            <w:pPr>
              <w:spacing w:before="60" w:afterLines="60" w:after="144"/>
              <w:jc w:val="both"/>
              <w:rPr>
                <w:rFonts w:cstheme="minorHAnsi"/>
                <w:b/>
              </w:rPr>
            </w:pPr>
            <w:r w:rsidRPr="00895962">
              <w:rPr>
                <w:rFonts w:cstheme="minorHAnsi"/>
                <w:b/>
              </w:rPr>
              <w:t>Ovjereni Troškovnik</w:t>
            </w:r>
          </w:p>
          <w:p w14:paraId="67FF8465" w14:textId="77777777" w:rsidR="00061E6D" w:rsidRPr="00895962" w:rsidRDefault="00061E6D" w:rsidP="00061E6D">
            <w:pPr>
              <w:spacing w:before="60" w:afterLines="60" w:after="144"/>
              <w:jc w:val="both"/>
              <w:rPr>
                <w:rFonts w:cstheme="minorHAnsi"/>
                <w:i/>
              </w:rPr>
            </w:pPr>
            <w:r w:rsidRPr="00895962">
              <w:rPr>
                <w:rFonts w:cstheme="minorHAnsi"/>
                <w:i/>
              </w:rPr>
              <w:t xml:space="preserve">Pojašnjenje: </w:t>
            </w:r>
          </w:p>
          <w:p w14:paraId="2F7BF816" w14:textId="77777777" w:rsidR="00DD43BA" w:rsidRPr="00DD43BA" w:rsidRDefault="00DD43BA" w:rsidP="00DD43BA">
            <w:pPr>
              <w:spacing w:before="60" w:afterLines="60" w:after="144"/>
              <w:jc w:val="both"/>
              <w:rPr>
                <w:rFonts w:eastAsia="Times New Roman" w:cstheme="minorHAnsi"/>
                <w:i/>
              </w:rPr>
            </w:pPr>
            <w:r w:rsidRPr="00DD43BA">
              <w:rPr>
                <w:rFonts w:eastAsia="Times New Roman" w:cstheme="minorHAnsi"/>
                <w:i/>
              </w:rPr>
              <w:t xml:space="preserve">Za ulaganja koja se odnose na izgradnju/obnovu (rekonstrukciju)/ opremanje za koje se sukladno propisima uređuje područje gradnje nositelj projekta dostavlja skeniranu dokumentaciju u pdf formatu na CD/DVD-u potpisanu i ovjerenu od strane ovlaštenog projektanta. </w:t>
            </w:r>
          </w:p>
          <w:p w14:paraId="6724BC47" w14:textId="02824B66" w:rsidR="00061E6D" w:rsidRPr="00895962" w:rsidRDefault="00DD43BA" w:rsidP="00DD43BA">
            <w:pPr>
              <w:spacing w:before="60" w:afterLines="60" w:after="144"/>
              <w:jc w:val="both"/>
              <w:rPr>
                <w:rFonts w:cstheme="minorHAnsi"/>
                <w:b/>
              </w:rPr>
            </w:pPr>
            <w:r w:rsidRPr="00DD43BA">
              <w:rPr>
                <w:rFonts w:eastAsia="Times New Roman" w:cstheme="minorHAnsi"/>
                <w:i/>
              </w:rPr>
              <w:t>Ukoliko se aktivnosti odnose na opremu/ nabavu i/ili opremanje ambulantnog ili dostavnog vozila / razvoj softverskih rješenja/osmišljavanje brend strategije/promotivne aktivnosti potrebno je dostaviti troškovnik sa specifikacijom ovjeren od strane nositelja projekta</w:t>
            </w:r>
            <w:r>
              <w:rPr>
                <w:rFonts w:eastAsia="Times New Roman" w:cstheme="minorHAnsi"/>
                <w:i/>
              </w:rPr>
              <w:t>. Dokument se dostavlja kao izvornik u tiskanom obliku.</w:t>
            </w:r>
          </w:p>
        </w:tc>
      </w:tr>
      <w:tr w:rsidR="00061E6D" w:rsidRPr="00895962" w14:paraId="2D330D4D"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0BF65E14" w14:textId="5322332A" w:rsidR="00061E6D" w:rsidRPr="00895962" w:rsidRDefault="00061E6D" w:rsidP="001C438D">
            <w:pPr>
              <w:ind w:right="64"/>
              <w:jc w:val="center"/>
              <w:rPr>
                <w:rFonts w:cstheme="minorHAnsi"/>
              </w:rPr>
            </w:pPr>
            <w:r w:rsidRPr="00895962">
              <w:rPr>
                <w:rFonts w:cstheme="minorHAnsi"/>
              </w:rPr>
              <w:t>1</w:t>
            </w:r>
            <w:r w:rsidR="001C438D">
              <w:rPr>
                <w:rFonts w:cstheme="minorHAnsi"/>
              </w:rPr>
              <w:t>5</w:t>
            </w:r>
            <w:r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721ED802" w14:textId="77777777" w:rsidR="00061E6D" w:rsidRPr="00895962" w:rsidRDefault="00061E6D" w:rsidP="00061E6D">
            <w:pPr>
              <w:spacing w:before="60" w:afterLines="60" w:after="144"/>
              <w:jc w:val="both"/>
              <w:rPr>
                <w:rFonts w:cstheme="minorHAnsi"/>
                <w:b/>
              </w:rPr>
            </w:pPr>
            <w:r w:rsidRPr="00895962">
              <w:rPr>
                <w:rFonts w:cstheme="minorHAnsi"/>
                <w:b/>
              </w:rPr>
              <w:t>Izvod iz Upisnika odobrenih odnosno registriranih objekata u poslovanju s hranom životinjskog podrijetla sukladno Pravilniku o registraciji subjekata te registraciji i odobravanju objekata u poslovanju s hranom</w:t>
            </w:r>
          </w:p>
          <w:p w14:paraId="66582EEB" w14:textId="77777777" w:rsidR="00061E6D" w:rsidRPr="00895962" w:rsidRDefault="00061E6D" w:rsidP="00061E6D">
            <w:pPr>
              <w:spacing w:before="60" w:afterLines="60" w:after="144"/>
              <w:jc w:val="both"/>
              <w:rPr>
                <w:rFonts w:eastAsia="Times New Roman" w:cstheme="minorHAnsi"/>
                <w:i/>
              </w:rPr>
            </w:pPr>
            <w:r w:rsidRPr="00895962">
              <w:rPr>
                <w:rFonts w:eastAsia="Times New Roman" w:cstheme="minorHAnsi"/>
                <w:i/>
              </w:rPr>
              <w:t xml:space="preserve">Pojašnjenje: </w:t>
            </w:r>
          </w:p>
          <w:p w14:paraId="19732202" w14:textId="7D67CDF8" w:rsidR="00061E6D" w:rsidRDefault="00061E6D" w:rsidP="00061E6D">
            <w:pPr>
              <w:spacing w:before="60" w:afterLines="60" w:after="144"/>
              <w:jc w:val="both"/>
              <w:rPr>
                <w:rFonts w:eastAsia="Times New Roman" w:cstheme="minorHAnsi"/>
                <w:i/>
              </w:rPr>
            </w:pPr>
            <w:r w:rsidRPr="00895962">
              <w:rPr>
                <w:rFonts w:eastAsia="Times New Roman" w:cstheme="minorHAnsi"/>
                <w:i/>
              </w:rPr>
              <w:t xml:space="preserve">U slučaju da je nositelj projekta u postupku ishođenja odobrenja, </w:t>
            </w:r>
            <w:r w:rsidR="00ED587F" w:rsidRPr="00ED587F">
              <w:rPr>
                <w:rFonts w:eastAsia="Times New Roman" w:cstheme="minorHAnsi"/>
                <w:i/>
              </w:rPr>
              <w:t>nositelj projekta dostavlja potpisanu i ovjerenu izjavu od strane odgovorne osobe</w:t>
            </w:r>
            <w:r w:rsidR="00ED587F">
              <w:rPr>
                <w:rFonts w:eastAsia="Times New Roman" w:cstheme="minorHAnsi"/>
                <w:i/>
              </w:rPr>
              <w:t xml:space="preserve">, te </w:t>
            </w:r>
            <w:r w:rsidRPr="00895962">
              <w:rPr>
                <w:rFonts w:eastAsia="Times New Roman" w:cstheme="minorHAnsi"/>
                <w:i/>
              </w:rPr>
              <w:t>dokument je potrebno dostaviti najkasnije uz Zahtjev za isplatu.</w:t>
            </w:r>
          </w:p>
          <w:p w14:paraId="0583D29A" w14:textId="3616B105" w:rsidR="00AB2BD7" w:rsidRPr="00895962" w:rsidRDefault="00AB2BD7" w:rsidP="00061E6D">
            <w:pPr>
              <w:spacing w:before="60" w:afterLines="60" w:after="144"/>
              <w:jc w:val="both"/>
              <w:rPr>
                <w:rFonts w:cstheme="minorHAnsi"/>
                <w:b/>
              </w:rPr>
            </w:pPr>
            <w:r>
              <w:rPr>
                <w:rFonts w:eastAsia="Times New Roman" w:cstheme="minorHAnsi"/>
                <w:i/>
              </w:rPr>
              <w:t>Dokument se dostavlja kao preslika u tiskanom obliku.</w:t>
            </w:r>
          </w:p>
        </w:tc>
      </w:tr>
      <w:tr w:rsidR="00061E6D" w:rsidRPr="00895962" w14:paraId="15728D9B"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52402B16" w14:textId="5D59F1DA" w:rsidR="00061E6D" w:rsidRPr="00895962" w:rsidRDefault="00061E6D" w:rsidP="001C438D">
            <w:pPr>
              <w:ind w:right="64"/>
              <w:jc w:val="center"/>
              <w:rPr>
                <w:rFonts w:cstheme="minorHAnsi"/>
              </w:rPr>
            </w:pPr>
            <w:r w:rsidRPr="00895962">
              <w:rPr>
                <w:rFonts w:cstheme="minorHAnsi"/>
              </w:rPr>
              <w:t>1</w:t>
            </w:r>
            <w:r w:rsidR="001C438D">
              <w:rPr>
                <w:rFonts w:cstheme="minorHAnsi"/>
              </w:rPr>
              <w:t>6</w:t>
            </w:r>
            <w:r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02C1C86F" w14:textId="77777777" w:rsidR="00061E6D" w:rsidRPr="00895962" w:rsidRDefault="00061E6D" w:rsidP="00061E6D">
            <w:pPr>
              <w:spacing w:before="60" w:afterLines="60" w:after="144"/>
              <w:jc w:val="both"/>
              <w:rPr>
                <w:rFonts w:cstheme="minorHAnsi"/>
                <w:b/>
              </w:rPr>
            </w:pPr>
            <w:r w:rsidRPr="00895962">
              <w:rPr>
                <w:rFonts w:cstheme="minorHAnsi"/>
                <w:b/>
              </w:rPr>
              <w:t>Fotodokumentacija</w:t>
            </w:r>
          </w:p>
          <w:p w14:paraId="5F32EAD7" w14:textId="77777777" w:rsidR="00061E6D" w:rsidRPr="00895962" w:rsidRDefault="00061E6D" w:rsidP="00061E6D">
            <w:pPr>
              <w:spacing w:before="60" w:afterLines="60" w:after="144"/>
              <w:jc w:val="both"/>
              <w:rPr>
                <w:rFonts w:cstheme="minorHAnsi"/>
                <w:i/>
              </w:rPr>
            </w:pPr>
            <w:r w:rsidRPr="00895962">
              <w:rPr>
                <w:rFonts w:cstheme="minorHAnsi"/>
                <w:i/>
              </w:rPr>
              <w:t xml:space="preserve">Pojašnjenje: </w:t>
            </w:r>
          </w:p>
          <w:p w14:paraId="3F6833DE" w14:textId="21770021" w:rsidR="00061E6D" w:rsidRPr="00895962" w:rsidRDefault="00061E6D" w:rsidP="00061E6D">
            <w:pPr>
              <w:spacing w:before="60" w:afterLines="60" w:after="144"/>
              <w:jc w:val="both"/>
              <w:rPr>
                <w:rFonts w:cstheme="minorHAnsi"/>
                <w:i/>
              </w:rPr>
            </w:pPr>
            <w:r w:rsidRPr="00895962">
              <w:rPr>
                <w:rFonts w:cstheme="minorHAnsi"/>
                <w:i/>
              </w:rPr>
              <w:t>Broj fotografija nije propisan, a dovoljno je onoliko fotografija koliko je potrebno da se dobije uvid u lokaciju</w:t>
            </w:r>
            <w:r w:rsidR="00AB2BD7">
              <w:rPr>
                <w:rFonts w:cstheme="minorHAnsi"/>
                <w:i/>
              </w:rPr>
              <w:t xml:space="preserve"> (s naznakama koordinata)</w:t>
            </w:r>
            <w:r w:rsidRPr="00895962">
              <w:rPr>
                <w:rFonts w:cstheme="minorHAnsi"/>
                <w:i/>
              </w:rPr>
              <w:t xml:space="preserve"> i općenito stanje prije početka prijave projekta. Ne dostavlja se za ulaganja za koja nije primjenjivo.</w:t>
            </w:r>
          </w:p>
          <w:p w14:paraId="1B9A9C80" w14:textId="54A9E44D" w:rsidR="00061E6D" w:rsidRPr="00895962" w:rsidRDefault="00061E6D" w:rsidP="0074035B">
            <w:pPr>
              <w:spacing w:before="60" w:afterLines="60" w:after="144"/>
              <w:jc w:val="both"/>
              <w:rPr>
                <w:rFonts w:cstheme="minorHAnsi"/>
                <w:i/>
              </w:rPr>
            </w:pPr>
            <w:r w:rsidRPr="00895962">
              <w:rPr>
                <w:rFonts w:cstheme="minorHAnsi"/>
                <w:i/>
              </w:rPr>
              <w:t>Pojašnjenje: Dokument se dostavlja u tiskanom obliku</w:t>
            </w:r>
            <w:r w:rsidR="0074035B">
              <w:rPr>
                <w:rFonts w:cstheme="minorHAnsi"/>
                <w:i/>
              </w:rPr>
              <w:t xml:space="preserve"> i</w:t>
            </w:r>
            <w:r w:rsidRPr="00895962">
              <w:rPr>
                <w:rFonts w:cstheme="minorHAnsi"/>
                <w:i/>
              </w:rPr>
              <w:t xml:space="preserve"> na CD/DVD-u.</w:t>
            </w:r>
          </w:p>
        </w:tc>
      </w:tr>
      <w:tr w:rsidR="00061E6D" w:rsidRPr="00895962" w14:paraId="6899AF11"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66AF2223" w14:textId="41954A44" w:rsidR="00061E6D" w:rsidRPr="00895962" w:rsidRDefault="001C438D" w:rsidP="00061E6D">
            <w:pPr>
              <w:ind w:right="64"/>
              <w:jc w:val="center"/>
              <w:rPr>
                <w:rFonts w:cstheme="minorHAnsi"/>
              </w:rPr>
            </w:pPr>
            <w:r>
              <w:rPr>
                <w:rFonts w:cstheme="minorHAnsi"/>
              </w:rPr>
              <w:t>17</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67BD86B5" w14:textId="77777777" w:rsidR="00061E6D" w:rsidRPr="00895962" w:rsidRDefault="00061E6D" w:rsidP="00061E6D">
            <w:pPr>
              <w:spacing w:before="60" w:afterLines="60" w:after="144"/>
              <w:jc w:val="both"/>
              <w:rPr>
                <w:rFonts w:cstheme="minorHAnsi"/>
                <w:b/>
              </w:rPr>
            </w:pPr>
            <w:r w:rsidRPr="00895962">
              <w:rPr>
                <w:rFonts w:cstheme="minorHAnsi"/>
                <w:b/>
              </w:rPr>
              <w:t>Izjava o nepostojanju sukoba interesa</w:t>
            </w:r>
          </w:p>
          <w:p w14:paraId="6CE5C077" w14:textId="77777777" w:rsidR="00061E6D" w:rsidRPr="00895962" w:rsidRDefault="00061E6D" w:rsidP="00061E6D">
            <w:pPr>
              <w:spacing w:before="60" w:afterLines="60" w:after="144"/>
              <w:jc w:val="both"/>
              <w:rPr>
                <w:rFonts w:cstheme="minorHAnsi"/>
                <w:i/>
              </w:rPr>
            </w:pPr>
            <w:r w:rsidRPr="00895962">
              <w:rPr>
                <w:rFonts w:cstheme="minorHAnsi"/>
                <w:i/>
              </w:rPr>
              <w:t>Pojašnjenje:</w:t>
            </w:r>
          </w:p>
          <w:p w14:paraId="59A39C94" w14:textId="77777777" w:rsidR="00AB2BD7" w:rsidRDefault="00061E6D" w:rsidP="00AB2BD7">
            <w:pPr>
              <w:spacing w:before="60" w:afterLines="60" w:after="144"/>
              <w:rPr>
                <w:rFonts w:cstheme="minorHAnsi"/>
                <w:i/>
              </w:rPr>
            </w:pPr>
            <w:r w:rsidRPr="00895962">
              <w:rPr>
                <w:rFonts w:cstheme="minorHAnsi"/>
                <w:i/>
              </w:rPr>
              <w:t xml:space="preserve">Nositelj projekta preuzima obrazac s mrežne stranice euribarstva </w:t>
            </w:r>
            <w:hyperlink r:id="rId12" w:history="1">
              <w:r w:rsidRPr="00895962">
                <w:rPr>
                  <w:rStyle w:val="Hiperveza"/>
                  <w:rFonts w:cstheme="minorHAnsi"/>
                  <w:i/>
                </w:rPr>
                <w:t>https://euribarstvo.hr/natjecaji/novi-pravilnik-o-uvjetima-kriterijima-nacinu-odabira-financiranja-i-provedbe-lokalnih-razvojnih-strategija-u-ribarstvu-2019-godina/</w:t>
              </w:r>
            </w:hyperlink>
            <w:r w:rsidRPr="00895962">
              <w:rPr>
                <w:rFonts w:cstheme="minorHAnsi"/>
                <w:i/>
              </w:rPr>
              <w:t xml:space="preserve"> </w:t>
            </w:r>
          </w:p>
          <w:p w14:paraId="56EED40A" w14:textId="46DE6857" w:rsidR="00061E6D" w:rsidRDefault="00AB2BD7" w:rsidP="00AB2BD7">
            <w:pPr>
              <w:spacing w:before="60" w:afterLines="60" w:after="144"/>
              <w:rPr>
                <w:rFonts w:cstheme="minorHAnsi"/>
                <w:i/>
              </w:rPr>
            </w:pPr>
            <w:r>
              <w:rPr>
                <w:rFonts w:cstheme="minorHAnsi"/>
                <w:i/>
              </w:rPr>
              <w:t xml:space="preserve">Nositelj projekta </w:t>
            </w:r>
            <w:r w:rsidR="00061E6D" w:rsidRPr="00895962">
              <w:rPr>
                <w:rFonts w:cstheme="minorHAnsi"/>
                <w:i/>
              </w:rPr>
              <w:t xml:space="preserve">popunjava </w:t>
            </w:r>
            <w:r>
              <w:rPr>
                <w:rFonts w:cstheme="minorHAnsi"/>
                <w:i/>
              </w:rPr>
              <w:t xml:space="preserve">izjavu </w:t>
            </w:r>
            <w:r w:rsidR="00061E6D" w:rsidRPr="00895962">
              <w:rPr>
                <w:rFonts w:cstheme="minorHAnsi"/>
                <w:i/>
              </w:rPr>
              <w:t xml:space="preserve">u elektroničkom obliku, ovjerava i dostavlja kao </w:t>
            </w:r>
            <w:r w:rsidR="00DD43BA">
              <w:rPr>
                <w:rFonts w:cstheme="minorHAnsi"/>
                <w:i/>
              </w:rPr>
              <w:t xml:space="preserve">izvornik </w:t>
            </w:r>
            <w:r w:rsidR="00061E6D" w:rsidRPr="00895962">
              <w:rPr>
                <w:rFonts w:cstheme="minorHAnsi"/>
                <w:i/>
              </w:rPr>
              <w:t xml:space="preserve">u tiskanom obliku. </w:t>
            </w:r>
          </w:p>
          <w:p w14:paraId="451598F4" w14:textId="7B3B22C8" w:rsidR="0074035B" w:rsidRPr="00AB2BD7" w:rsidRDefault="00AB2BD7" w:rsidP="00ED587F">
            <w:pPr>
              <w:spacing w:before="60" w:afterLines="60" w:after="144"/>
              <w:rPr>
                <w:rFonts w:cstheme="minorHAnsi"/>
                <w:i/>
              </w:rPr>
            </w:pPr>
            <w:r w:rsidRPr="00AB2BD7">
              <w:rPr>
                <w:rFonts w:cstheme="minorHAnsi"/>
                <w:i/>
              </w:rPr>
              <w:t xml:space="preserve">Ukoliko u trenutku prijave na natječaj nositelj projekta nije započeo postupak javne/jednostavne nabave nositelj projekta dostavlja zajedničku izjavu kojom se obvezuje dostaviti obje predmetne izjave u trenutku kad </w:t>
            </w:r>
            <w:r w:rsidR="00ED587F">
              <w:rPr>
                <w:rFonts w:cstheme="minorHAnsi"/>
                <w:i/>
              </w:rPr>
              <w:t>traženi podaci budu poznati.</w:t>
            </w:r>
          </w:p>
        </w:tc>
      </w:tr>
      <w:tr w:rsidR="00061E6D" w:rsidRPr="00895962" w14:paraId="6DA94068"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6ADE04A0" w14:textId="472F00B0" w:rsidR="00061E6D" w:rsidRPr="00895962" w:rsidRDefault="001C438D" w:rsidP="00061E6D">
            <w:pPr>
              <w:ind w:right="64"/>
              <w:jc w:val="center"/>
              <w:rPr>
                <w:rFonts w:cstheme="minorHAnsi"/>
              </w:rPr>
            </w:pPr>
            <w:r>
              <w:rPr>
                <w:rFonts w:cstheme="minorHAnsi"/>
              </w:rPr>
              <w:t>18</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62646C14" w14:textId="77777777" w:rsidR="00061E6D" w:rsidRPr="00895962" w:rsidRDefault="00061E6D" w:rsidP="00061E6D">
            <w:pPr>
              <w:spacing w:before="60" w:afterLines="60" w:after="144"/>
              <w:jc w:val="both"/>
              <w:rPr>
                <w:rFonts w:cstheme="minorHAnsi"/>
                <w:b/>
              </w:rPr>
            </w:pPr>
            <w:r w:rsidRPr="00895962">
              <w:rPr>
                <w:rFonts w:cstheme="minorHAnsi"/>
                <w:b/>
              </w:rPr>
              <w:t>Izjava o nepostojanju vlasničke povezanosti</w:t>
            </w:r>
          </w:p>
          <w:p w14:paraId="41932224" w14:textId="77777777" w:rsidR="00061E6D" w:rsidRPr="00895962" w:rsidRDefault="00061E6D" w:rsidP="00061E6D">
            <w:pPr>
              <w:spacing w:before="60" w:afterLines="60" w:after="144"/>
              <w:jc w:val="both"/>
              <w:rPr>
                <w:rFonts w:cstheme="minorHAnsi"/>
                <w:i/>
              </w:rPr>
            </w:pPr>
            <w:r w:rsidRPr="00895962">
              <w:rPr>
                <w:rFonts w:cstheme="minorHAnsi"/>
                <w:i/>
              </w:rPr>
              <w:t>Pojašnjenje:</w:t>
            </w:r>
          </w:p>
          <w:p w14:paraId="4491A7FA" w14:textId="77777777" w:rsidR="00061E6D" w:rsidRPr="00895962" w:rsidRDefault="00061E6D" w:rsidP="00061E6D">
            <w:pPr>
              <w:spacing w:before="60" w:afterLines="60" w:after="144"/>
              <w:jc w:val="both"/>
              <w:rPr>
                <w:rFonts w:cstheme="minorHAnsi"/>
                <w:i/>
              </w:rPr>
            </w:pPr>
            <w:r w:rsidRPr="00895962">
              <w:rPr>
                <w:rFonts w:cstheme="minorHAnsi"/>
                <w:i/>
              </w:rPr>
              <w:t xml:space="preserve">Nositelj projekta preuzima obrazac s mrežne stranice euribarstva </w:t>
            </w:r>
          </w:p>
          <w:p w14:paraId="57DD62E0" w14:textId="77777777" w:rsidR="00061E6D" w:rsidRDefault="003771D1" w:rsidP="00AB2BD7">
            <w:pPr>
              <w:spacing w:before="60" w:afterLines="60" w:after="144"/>
              <w:jc w:val="both"/>
              <w:rPr>
                <w:rFonts w:cstheme="minorHAnsi"/>
                <w:i/>
              </w:rPr>
            </w:pPr>
            <w:hyperlink r:id="rId13" w:history="1">
              <w:r w:rsidR="00061E6D" w:rsidRPr="00895962">
                <w:rPr>
                  <w:rStyle w:val="Hiperveza"/>
                  <w:rFonts w:cstheme="minorHAnsi"/>
                  <w:i/>
                </w:rPr>
                <w:t>https://euribarstvo.hr/natjecaji/novi-pravilnik-o-uvjetima-kriterijima-nacinu-odabira-financiranja-i-provedbe-lokalnih-razvojnih-strategija-u-ribarstvu-2019-godina/</w:t>
              </w:r>
            </w:hyperlink>
            <w:r w:rsidR="00AB2BD7">
              <w:rPr>
                <w:rFonts w:cstheme="minorHAnsi"/>
                <w:i/>
              </w:rPr>
              <w:t xml:space="preserve"> </w:t>
            </w:r>
          </w:p>
          <w:p w14:paraId="015BFC11" w14:textId="616EB27B" w:rsidR="00AB2BD7" w:rsidRDefault="00AB2BD7" w:rsidP="00AB2BD7">
            <w:pPr>
              <w:spacing w:before="60" w:afterLines="60" w:after="144"/>
              <w:jc w:val="both"/>
              <w:rPr>
                <w:rFonts w:cstheme="minorHAnsi"/>
                <w:i/>
              </w:rPr>
            </w:pPr>
            <w:r w:rsidRPr="00AB2BD7">
              <w:rPr>
                <w:rFonts w:cstheme="minorHAnsi"/>
                <w:i/>
              </w:rPr>
              <w:t>Nositelj projekta popunjava izjavu u elektroničkom obliku, ovjerava i dostavlja kao izvornik u tiskanom obliku.</w:t>
            </w:r>
          </w:p>
          <w:p w14:paraId="22E6070D" w14:textId="710165F1" w:rsidR="0074035B" w:rsidRPr="00AB2BD7" w:rsidRDefault="00AB2BD7" w:rsidP="00ED587F">
            <w:pPr>
              <w:spacing w:before="60" w:afterLines="60" w:after="144"/>
              <w:jc w:val="both"/>
              <w:rPr>
                <w:rFonts w:cstheme="minorHAnsi"/>
                <w:i/>
              </w:rPr>
            </w:pPr>
            <w:r w:rsidRPr="00AB2BD7">
              <w:rPr>
                <w:rFonts w:cstheme="minorHAnsi"/>
                <w:i/>
              </w:rPr>
              <w:t xml:space="preserve">Ukoliko u trenutku prijave na natječaj nositelj projekta nije započeo postupak javne/jednostavne nabave nositelj projekta dostavlja zajedničku izjavu kojom se obvezuje dostaviti obje predmetne izjave u trenutku kad </w:t>
            </w:r>
            <w:r w:rsidR="00ED587F" w:rsidRPr="00ED587F">
              <w:rPr>
                <w:rFonts w:cstheme="minorHAnsi"/>
                <w:i/>
              </w:rPr>
              <w:t>traženi podaci budu poznati</w:t>
            </w:r>
            <w:r w:rsidRPr="00AB2BD7">
              <w:rPr>
                <w:rFonts w:cstheme="minorHAnsi"/>
                <w:i/>
              </w:rPr>
              <w:t>.</w:t>
            </w:r>
          </w:p>
        </w:tc>
      </w:tr>
      <w:tr w:rsidR="00061E6D" w:rsidRPr="00895962" w14:paraId="377A82A1"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1118C8F3" w14:textId="63271300" w:rsidR="00061E6D" w:rsidRPr="00895962" w:rsidRDefault="001C438D" w:rsidP="00061E6D">
            <w:pPr>
              <w:ind w:right="64"/>
              <w:jc w:val="center"/>
              <w:rPr>
                <w:rFonts w:cstheme="minorHAnsi"/>
              </w:rPr>
            </w:pPr>
            <w:r>
              <w:rPr>
                <w:rFonts w:cstheme="minorHAnsi"/>
              </w:rPr>
              <w:lastRenderedPageBreak/>
              <w:t>19</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7EE1CCCB" w14:textId="77777777" w:rsidR="00061E6D" w:rsidRPr="00895962" w:rsidRDefault="00061E6D" w:rsidP="00061E6D">
            <w:pPr>
              <w:spacing w:before="60" w:afterLines="60" w:after="144"/>
              <w:jc w:val="both"/>
              <w:rPr>
                <w:rFonts w:cstheme="minorHAnsi"/>
                <w:b/>
              </w:rPr>
            </w:pPr>
            <w:r w:rsidRPr="00895962">
              <w:rPr>
                <w:rFonts w:cstheme="minorHAnsi"/>
                <w:b/>
              </w:rPr>
              <w:t>Nabava/utvrđivanje opravdanosti visine troškova</w:t>
            </w:r>
          </w:p>
        </w:tc>
      </w:tr>
      <w:tr w:rsidR="00061E6D" w:rsidRPr="00895962" w14:paraId="5AA65ABD"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71F23021" w14:textId="3A5757C5" w:rsidR="00061E6D" w:rsidRPr="00895962" w:rsidRDefault="001C438D" w:rsidP="00061E6D">
            <w:pPr>
              <w:ind w:right="64"/>
              <w:jc w:val="center"/>
              <w:rPr>
                <w:rFonts w:cstheme="minorHAnsi"/>
              </w:rPr>
            </w:pPr>
            <w:r>
              <w:rPr>
                <w:rFonts w:cstheme="minorHAnsi"/>
              </w:rPr>
              <w:t>19</w:t>
            </w:r>
            <w:r w:rsidR="00061E6D" w:rsidRPr="00895962">
              <w:rPr>
                <w:rFonts w:cstheme="minorHAnsi"/>
              </w:rPr>
              <w:t>.1.</w:t>
            </w:r>
          </w:p>
        </w:tc>
        <w:tc>
          <w:tcPr>
            <w:tcW w:w="9271" w:type="dxa"/>
            <w:tcBorders>
              <w:top w:val="double" w:sz="4" w:space="0" w:color="000000"/>
              <w:left w:val="double" w:sz="4" w:space="0" w:color="000000"/>
              <w:bottom w:val="double" w:sz="4" w:space="0" w:color="000000"/>
              <w:right w:val="double" w:sz="4" w:space="0" w:color="000000"/>
            </w:tcBorders>
          </w:tcPr>
          <w:p w14:paraId="732D536D" w14:textId="08072070" w:rsidR="00061E6D" w:rsidRPr="00895962" w:rsidRDefault="004B5C7C" w:rsidP="00061E6D">
            <w:pPr>
              <w:spacing w:before="60" w:afterLines="60" w:after="144"/>
              <w:jc w:val="both"/>
              <w:rPr>
                <w:rFonts w:cstheme="minorHAnsi"/>
                <w:b/>
              </w:rPr>
            </w:pPr>
            <w:r>
              <w:rPr>
                <w:rFonts w:cstheme="minorHAnsi"/>
                <w:b/>
              </w:rPr>
              <w:t>Nositelji projekta</w:t>
            </w:r>
            <w:r w:rsidR="00061E6D" w:rsidRPr="00895962">
              <w:rPr>
                <w:rFonts w:cstheme="minorHAnsi"/>
                <w:b/>
              </w:rPr>
              <w:t xml:space="preserve"> koji su obveznici provedbe postupka javne nabave prema Zakonu o javnoj nabavi dostavljaju dokumentaciju prema uputama na sljedećem linku:</w:t>
            </w:r>
          </w:p>
          <w:p w14:paraId="2CE67D1A" w14:textId="77777777" w:rsidR="00061E6D" w:rsidRPr="00895962" w:rsidRDefault="003771D1" w:rsidP="00061E6D">
            <w:pPr>
              <w:spacing w:before="60" w:afterLines="60" w:after="144"/>
              <w:jc w:val="both"/>
              <w:rPr>
                <w:rStyle w:val="Hiperveza"/>
                <w:rFonts w:cstheme="minorHAnsi"/>
                <w:i/>
              </w:rPr>
            </w:pPr>
            <w:hyperlink r:id="rId14" w:history="1">
              <w:r w:rsidR="00061E6D" w:rsidRPr="00895962">
                <w:rPr>
                  <w:rStyle w:val="Hiperveza"/>
                  <w:rFonts w:cstheme="minorHAnsi"/>
                  <w:i/>
                </w:rPr>
                <w:t>https://euribarstvo.hr/files/Pravila-i-upute-za-provedbu-nabave_nositelj-projekta.pdf</w:t>
              </w:r>
            </w:hyperlink>
          </w:p>
          <w:p w14:paraId="215A15B4" w14:textId="77777777" w:rsidR="00061E6D" w:rsidRPr="00895962" w:rsidRDefault="00061E6D" w:rsidP="00061E6D">
            <w:pPr>
              <w:spacing w:before="60" w:afterLines="60" w:after="144"/>
              <w:jc w:val="both"/>
              <w:rPr>
                <w:rFonts w:cstheme="minorHAnsi"/>
                <w:i/>
              </w:rPr>
            </w:pPr>
            <w:r w:rsidRPr="00895962">
              <w:rPr>
                <w:rFonts w:cstheme="minorHAnsi"/>
                <w:i/>
              </w:rPr>
              <w:t xml:space="preserve">Pojašnjenje: </w:t>
            </w:r>
          </w:p>
          <w:p w14:paraId="17FF6A44" w14:textId="77777777" w:rsidR="00061E6D" w:rsidRPr="00895962" w:rsidRDefault="00061E6D" w:rsidP="00061E6D">
            <w:pPr>
              <w:spacing w:before="60" w:afterLines="60" w:after="144"/>
              <w:jc w:val="both"/>
              <w:rPr>
                <w:rFonts w:cstheme="minorHAnsi"/>
                <w:i/>
              </w:rPr>
            </w:pPr>
            <w:r w:rsidRPr="00895962">
              <w:rPr>
                <w:rFonts w:cstheme="minorHAnsi"/>
                <w:i/>
              </w:rPr>
              <w:t xml:space="preserve">Nositelj projekta je prilikom podnošenja prijave projekta dužan provesti pripremne aktivnosti za provedbu postupka javne nabave na temelju kojih će zaposlenici FLAG-a izvršiti administrativnu kontrolu prihvatljivosti troškova i utvrditi najviši iznos potpore. Dokumentacija na temelju koje će se izvršiti provjera provedenog postupka javne nabave se dostavlja uz Zahtjev za isplatu. </w:t>
            </w:r>
          </w:p>
          <w:p w14:paraId="3C9C7E4E" w14:textId="60AD68BA" w:rsidR="00061E6D" w:rsidRPr="00895962" w:rsidRDefault="00061E6D" w:rsidP="00061E6D">
            <w:pPr>
              <w:spacing w:before="60" w:afterLines="60" w:after="144"/>
              <w:jc w:val="both"/>
              <w:rPr>
                <w:rFonts w:cstheme="minorHAnsi"/>
                <w:b/>
              </w:rPr>
            </w:pPr>
            <w:r w:rsidRPr="00895962">
              <w:rPr>
                <w:rFonts w:cstheme="minorHAnsi"/>
                <w:i/>
              </w:rPr>
              <w:t>Dokumentacija se dostavlja kao preslika u tiskanom obliku.</w:t>
            </w:r>
          </w:p>
        </w:tc>
      </w:tr>
      <w:tr w:rsidR="00061E6D" w:rsidRPr="00895962" w14:paraId="7504426A"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3AF3EDC9" w14:textId="74750FF4" w:rsidR="00061E6D" w:rsidRPr="00895962" w:rsidRDefault="00061E6D" w:rsidP="00061E6D">
            <w:pPr>
              <w:ind w:right="64"/>
              <w:jc w:val="center"/>
              <w:rPr>
                <w:rFonts w:cstheme="minorHAnsi"/>
              </w:rPr>
            </w:pPr>
            <w:r w:rsidRPr="00895962">
              <w:rPr>
                <w:rFonts w:cstheme="minorHAnsi"/>
              </w:rPr>
              <w:t>1</w:t>
            </w:r>
            <w:r w:rsidR="001C438D">
              <w:rPr>
                <w:rFonts w:cstheme="minorHAnsi"/>
              </w:rPr>
              <w:t>9</w:t>
            </w:r>
            <w:r w:rsidRPr="00895962">
              <w:rPr>
                <w:rFonts w:cstheme="minorHAnsi"/>
              </w:rPr>
              <w:t>.2.</w:t>
            </w:r>
          </w:p>
        </w:tc>
        <w:tc>
          <w:tcPr>
            <w:tcW w:w="9271" w:type="dxa"/>
            <w:tcBorders>
              <w:top w:val="double" w:sz="4" w:space="0" w:color="000000"/>
              <w:left w:val="double" w:sz="4" w:space="0" w:color="000000"/>
              <w:bottom w:val="double" w:sz="4" w:space="0" w:color="000000"/>
              <w:right w:val="double" w:sz="4" w:space="0" w:color="000000"/>
            </w:tcBorders>
          </w:tcPr>
          <w:p w14:paraId="3AF60BCA" w14:textId="7ADA098D" w:rsidR="00061E6D" w:rsidRPr="00895962" w:rsidRDefault="004B5C7C" w:rsidP="00061E6D">
            <w:pPr>
              <w:spacing w:before="60" w:afterLines="60" w:after="144"/>
              <w:jc w:val="both"/>
              <w:rPr>
                <w:rFonts w:cstheme="minorHAnsi"/>
                <w:b/>
              </w:rPr>
            </w:pPr>
            <w:r>
              <w:rPr>
                <w:rFonts w:cstheme="minorHAnsi"/>
                <w:b/>
              </w:rPr>
              <w:t>Nositelji projekta</w:t>
            </w:r>
            <w:r w:rsidR="004A6B56">
              <w:rPr>
                <w:rFonts w:cstheme="minorHAnsi"/>
                <w:b/>
              </w:rPr>
              <w:t xml:space="preserve"> </w:t>
            </w:r>
            <w:r w:rsidR="00061E6D" w:rsidRPr="00895962">
              <w:rPr>
                <w:rFonts w:cstheme="minorHAnsi"/>
                <w:b/>
              </w:rPr>
              <w:t>koji nisu obveznici provedbe postupka javne nabave prema Zakonu o javnoj nabavi dostavljaju dokumentaciju prema uputama na sljedećem linku:</w:t>
            </w:r>
          </w:p>
          <w:p w14:paraId="0C2F2113" w14:textId="77777777" w:rsidR="00061E6D" w:rsidRPr="00895962" w:rsidRDefault="003771D1" w:rsidP="00061E6D">
            <w:pPr>
              <w:spacing w:before="60" w:afterLines="60" w:after="144"/>
              <w:jc w:val="both"/>
              <w:rPr>
                <w:rStyle w:val="Hiperveza"/>
                <w:rFonts w:cstheme="minorHAnsi"/>
                <w:i/>
              </w:rPr>
            </w:pPr>
            <w:hyperlink r:id="rId15" w:history="1">
              <w:r w:rsidR="00061E6D" w:rsidRPr="00895962">
                <w:rPr>
                  <w:rStyle w:val="Hiperveza"/>
                  <w:rFonts w:cstheme="minorHAnsi"/>
                  <w:i/>
                </w:rPr>
                <w:t>https://euribarstvo.hr/files/Pravila-i-upute-za-provedbu-nabave_nositelj-projekta.pdf</w:t>
              </w:r>
            </w:hyperlink>
          </w:p>
          <w:p w14:paraId="07147D78" w14:textId="77777777" w:rsidR="00061E6D" w:rsidRPr="00895962" w:rsidRDefault="00061E6D" w:rsidP="00061E6D">
            <w:pPr>
              <w:spacing w:before="60" w:afterLines="60" w:after="144"/>
              <w:jc w:val="both"/>
              <w:rPr>
                <w:rFonts w:cstheme="minorHAnsi"/>
                <w:i/>
              </w:rPr>
            </w:pPr>
            <w:r w:rsidRPr="00895962">
              <w:rPr>
                <w:rFonts w:cstheme="minorHAnsi"/>
                <w:i/>
              </w:rPr>
              <w:t xml:space="preserve">Pojašnjenje: </w:t>
            </w:r>
          </w:p>
          <w:p w14:paraId="381E1479" w14:textId="70A759A1" w:rsidR="00061E6D" w:rsidRPr="00895962" w:rsidRDefault="00061E6D" w:rsidP="00061E6D">
            <w:pPr>
              <w:spacing w:before="60" w:afterLines="60" w:after="144"/>
              <w:jc w:val="both"/>
              <w:rPr>
                <w:rFonts w:cstheme="minorHAnsi"/>
                <w:b/>
              </w:rPr>
            </w:pPr>
            <w:r w:rsidRPr="00895962">
              <w:rPr>
                <w:rFonts w:cstheme="minorHAnsi"/>
                <w:i/>
              </w:rPr>
              <w:t>Nositelj projekta</w:t>
            </w:r>
            <w:r w:rsidR="0000457D">
              <w:rPr>
                <w:rFonts w:cstheme="minorHAnsi"/>
                <w:i/>
              </w:rPr>
              <w:t xml:space="preserve"> koji nije obveznik ZJN (NN 120/2016)</w:t>
            </w:r>
            <w:r w:rsidRPr="00895962">
              <w:rPr>
                <w:rFonts w:cstheme="minorHAnsi"/>
                <w:i/>
              </w:rPr>
              <w:t xml:space="preserve"> je prilikom podnošenja prijave projekta dužan provesti postupak nabave sukladno pravilima i uputama za provedbu nabave objavljenim na mrežnim stranicama Uprave ribarstva.</w:t>
            </w:r>
          </w:p>
        </w:tc>
      </w:tr>
      <w:tr w:rsidR="00061E6D" w:rsidRPr="00895962" w14:paraId="1FF83C44"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3F74E241" w14:textId="62B2DC6C" w:rsidR="00061E6D" w:rsidRPr="00895962" w:rsidRDefault="001C438D" w:rsidP="00061E6D">
            <w:pPr>
              <w:ind w:right="64"/>
              <w:jc w:val="center"/>
              <w:rPr>
                <w:rFonts w:cstheme="minorHAnsi"/>
              </w:rPr>
            </w:pPr>
            <w:r>
              <w:rPr>
                <w:rFonts w:cstheme="minorHAnsi"/>
              </w:rPr>
              <w:t>20</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0218BA4C" w14:textId="77777777" w:rsidR="00061E6D" w:rsidRPr="00895962" w:rsidRDefault="00061E6D" w:rsidP="00061E6D">
            <w:pPr>
              <w:spacing w:before="60" w:afterLines="60" w:after="144"/>
              <w:rPr>
                <w:rFonts w:eastAsia="Times New Roman" w:cstheme="minorHAnsi"/>
                <w:b/>
              </w:rPr>
            </w:pPr>
            <w:r w:rsidRPr="00895962">
              <w:rPr>
                <w:rFonts w:eastAsia="Times New Roman" w:cstheme="minorHAnsi"/>
                <w:b/>
              </w:rPr>
              <w:t>Poslovni plan u cijelosti popunjen u skladu s pripadajućim uputama i pojašnjenjima</w:t>
            </w:r>
          </w:p>
          <w:p w14:paraId="09AFB18E" w14:textId="77777777" w:rsidR="00061E6D" w:rsidRPr="00895962" w:rsidRDefault="00061E6D" w:rsidP="00061E6D">
            <w:pPr>
              <w:spacing w:before="60" w:afterLines="60" w:after="144"/>
              <w:jc w:val="both"/>
              <w:rPr>
                <w:rFonts w:eastAsia="Times New Roman" w:cstheme="minorHAnsi"/>
                <w:i/>
              </w:rPr>
            </w:pPr>
            <w:r w:rsidRPr="00895962">
              <w:rPr>
                <w:rFonts w:eastAsia="Times New Roman" w:cstheme="minorHAnsi"/>
                <w:i/>
              </w:rPr>
              <w:t xml:space="preserve">Pojašnjenje: </w:t>
            </w:r>
          </w:p>
          <w:p w14:paraId="343B540E" w14:textId="6EC1F19F" w:rsidR="00061E6D" w:rsidRPr="00895962" w:rsidRDefault="00061E6D" w:rsidP="00061E6D">
            <w:pPr>
              <w:spacing w:before="60" w:afterLines="60" w:after="144"/>
              <w:jc w:val="both"/>
              <w:rPr>
                <w:rFonts w:eastAsia="Times New Roman" w:cstheme="minorHAnsi"/>
                <w:i/>
              </w:rPr>
            </w:pPr>
            <w:r w:rsidRPr="00895962">
              <w:rPr>
                <w:rFonts w:cstheme="minorHAnsi"/>
                <w:i/>
              </w:rPr>
              <w:t>Obrazac se preuzima s mrežne stranice FLAG-a (</w:t>
            </w:r>
            <w:hyperlink r:id="rId16" w:history="1">
              <w:r w:rsidRPr="00895962">
                <w:rPr>
                  <w:rStyle w:val="Hiperveza"/>
                  <w:rFonts w:cstheme="minorHAnsi"/>
                  <w:i/>
                </w:rPr>
                <w:t>www.lagur-istarskisvoj.hr</w:t>
              </w:r>
            </w:hyperlink>
            <w:r w:rsidRPr="00895962">
              <w:rPr>
                <w:rFonts w:cstheme="minorHAnsi"/>
                <w:i/>
              </w:rPr>
              <w:t>), ispunjava u elektroničkom obliku, potpisuje i ovjerava</w:t>
            </w:r>
            <w:r w:rsidR="00AB2BD7">
              <w:rPr>
                <w:rFonts w:cstheme="minorHAnsi"/>
                <w:i/>
              </w:rPr>
              <w:t xml:space="preserve"> pečatom</w:t>
            </w:r>
            <w:r w:rsidRPr="00895962">
              <w:rPr>
                <w:rFonts w:cstheme="minorHAnsi"/>
                <w:i/>
              </w:rPr>
              <w:t>, te dostavlja kao</w:t>
            </w:r>
            <w:r w:rsidR="00DD43BA">
              <w:rPr>
                <w:rFonts w:cstheme="minorHAnsi"/>
                <w:i/>
              </w:rPr>
              <w:t xml:space="preserve"> izvornik</w:t>
            </w:r>
            <w:r w:rsidRPr="00895962">
              <w:rPr>
                <w:rFonts w:cstheme="minorHAnsi"/>
                <w:i/>
              </w:rPr>
              <w:t xml:space="preserve"> u tiskanom obliku.</w:t>
            </w:r>
            <w:r w:rsidRPr="00895962">
              <w:rPr>
                <w:rFonts w:eastAsia="Times New Roman" w:cstheme="minorHAnsi"/>
                <w:i/>
              </w:rPr>
              <w:t xml:space="preserve"> </w:t>
            </w:r>
          </w:p>
          <w:p w14:paraId="631461C9" w14:textId="77777777" w:rsidR="00061E6D" w:rsidRPr="00895962" w:rsidRDefault="00061E6D" w:rsidP="00061E6D">
            <w:pPr>
              <w:spacing w:before="60" w:afterLines="60" w:after="144"/>
              <w:jc w:val="both"/>
              <w:rPr>
                <w:rFonts w:cstheme="minorHAnsi"/>
                <w:b/>
              </w:rPr>
            </w:pPr>
            <w:r w:rsidRPr="00895962">
              <w:rPr>
                <w:rFonts w:eastAsia="Times New Roman" w:cstheme="minorHAnsi"/>
                <w:i/>
              </w:rPr>
              <w:t>Ispunjeni poslovni plan se također dostavlja u elektroničkoj verziji u MS Office Excel formatu na CD/DVD-u.</w:t>
            </w:r>
          </w:p>
        </w:tc>
      </w:tr>
      <w:tr w:rsidR="00061E6D" w:rsidRPr="00895962" w14:paraId="66B325DC"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112CCF94" w14:textId="49B7B1BB" w:rsidR="00061E6D" w:rsidRPr="00895962" w:rsidRDefault="001C438D" w:rsidP="001C438D">
            <w:pPr>
              <w:ind w:right="64"/>
              <w:jc w:val="center"/>
              <w:rPr>
                <w:rFonts w:cstheme="minorHAnsi"/>
              </w:rPr>
            </w:pPr>
            <w:r>
              <w:rPr>
                <w:rFonts w:cstheme="minorHAnsi"/>
              </w:rPr>
              <w:t>21</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7F241031" w14:textId="77777777" w:rsidR="00061E6D" w:rsidRPr="00895962" w:rsidRDefault="00061E6D" w:rsidP="00061E6D">
            <w:pPr>
              <w:spacing w:before="60" w:afterLines="60" w:after="144"/>
              <w:jc w:val="both"/>
              <w:rPr>
                <w:rFonts w:cstheme="minorHAnsi"/>
                <w:b/>
              </w:rPr>
            </w:pPr>
            <w:r w:rsidRPr="00895962">
              <w:rPr>
                <w:rFonts w:cstheme="minorHAnsi"/>
                <w:b/>
              </w:rPr>
              <w:t>Potpisan i ovjeren obrazac Zaposlenici</w:t>
            </w:r>
          </w:p>
          <w:p w14:paraId="258E272E" w14:textId="77777777" w:rsidR="00061E6D" w:rsidRPr="00895962" w:rsidRDefault="00061E6D" w:rsidP="00061E6D">
            <w:pPr>
              <w:autoSpaceDE w:val="0"/>
              <w:autoSpaceDN w:val="0"/>
              <w:adjustRightInd w:val="0"/>
              <w:spacing w:before="60" w:afterLines="60" w:after="144"/>
              <w:jc w:val="both"/>
              <w:rPr>
                <w:rFonts w:cstheme="minorHAnsi"/>
                <w:i/>
              </w:rPr>
            </w:pPr>
            <w:r w:rsidRPr="00895962">
              <w:rPr>
                <w:rFonts w:cstheme="minorHAnsi"/>
                <w:i/>
              </w:rPr>
              <w:t xml:space="preserve">Pojašnjenje: </w:t>
            </w:r>
          </w:p>
          <w:p w14:paraId="5981E175" w14:textId="66499F3B" w:rsidR="00061E6D" w:rsidRPr="00895962" w:rsidRDefault="00061E6D" w:rsidP="001163D1">
            <w:pPr>
              <w:autoSpaceDE w:val="0"/>
              <w:autoSpaceDN w:val="0"/>
              <w:adjustRightInd w:val="0"/>
              <w:spacing w:before="60" w:afterLines="60" w:after="144"/>
              <w:jc w:val="both"/>
              <w:rPr>
                <w:rFonts w:cstheme="minorHAnsi"/>
                <w:b/>
              </w:rPr>
            </w:pPr>
            <w:r w:rsidRPr="00895962">
              <w:rPr>
                <w:rFonts w:cstheme="minorHAnsi"/>
                <w:i/>
              </w:rPr>
              <w:t xml:space="preserve">Nositelj projekta dostavlja ispunjen i ovjeren Obrazac Zaposlenici u slučaju da traži dodatne bodove temeljem kriterija odabira </w:t>
            </w:r>
            <w:r w:rsidR="001163D1">
              <w:rPr>
                <w:rFonts w:cstheme="minorHAnsi"/>
                <w:i/>
              </w:rPr>
              <w:t>sukladno Prilogu I</w:t>
            </w:r>
            <w:r w:rsidRPr="00895962">
              <w:rPr>
                <w:rFonts w:cstheme="minorHAnsi"/>
                <w:i/>
              </w:rPr>
              <w:t>.  U slučaju da nositelj projekta ne traži dodatne bodove nije dužan dostaviti ispunjen obrazac. Obrazac se preuzima s mrežne stranice FLAG-a (</w:t>
            </w:r>
            <w:hyperlink r:id="rId17" w:history="1">
              <w:r w:rsidRPr="00895962">
                <w:rPr>
                  <w:rStyle w:val="Hiperveza"/>
                  <w:rFonts w:cstheme="minorHAnsi"/>
                  <w:i/>
                </w:rPr>
                <w:t>www.lagur-</w:t>
              </w:r>
              <w:r w:rsidRPr="00895962">
                <w:rPr>
                  <w:rStyle w:val="Hiperveza"/>
                  <w:rFonts w:cstheme="minorHAnsi"/>
                  <w:i/>
                </w:rPr>
                <w:lastRenderedPageBreak/>
                <w:t>istarskisvoj.hr</w:t>
              </w:r>
            </w:hyperlink>
            <w:r w:rsidRPr="00895962">
              <w:rPr>
                <w:rFonts w:cstheme="minorHAnsi"/>
                <w:i/>
              </w:rPr>
              <w:t xml:space="preserve">), ispunjava se u elektroničkom obliku, ovjerava </w:t>
            </w:r>
            <w:r w:rsidR="00AB2BD7">
              <w:rPr>
                <w:rFonts w:cstheme="minorHAnsi"/>
                <w:i/>
              </w:rPr>
              <w:t xml:space="preserve">pečatom </w:t>
            </w:r>
            <w:r w:rsidRPr="00895962">
              <w:rPr>
                <w:rFonts w:cstheme="minorHAnsi"/>
                <w:i/>
              </w:rPr>
              <w:t xml:space="preserve">i dostavlja kao </w:t>
            </w:r>
            <w:r w:rsidR="00DD43BA">
              <w:rPr>
                <w:rFonts w:cstheme="minorHAnsi"/>
                <w:i/>
              </w:rPr>
              <w:t xml:space="preserve">izvornik </w:t>
            </w:r>
            <w:r w:rsidRPr="00895962">
              <w:rPr>
                <w:rFonts w:cstheme="minorHAnsi"/>
                <w:i/>
              </w:rPr>
              <w:t>u tiskanom obliku.</w:t>
            </w:r>
          </w:p>
        </w:tc>
      </w:tr>
      <w:tr w:rsidR="00061E6D" w:rsidRPr="00895962" w14:paraId="1521340E"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31946233" w14:textId="2FBB8537" w:rsidR="00061E6D" w:rsidRPr="00895962" w:rsidRDefault="001C438D" w:rsidP="001C438D">
            <w:pPr>
              <w:ind w:right="64"/>
              <w:jc w:val="center"/>
              <w:rPr>
                <w:rFonts w:cstheme="minorHAnsi"/>
              </w:rPr>
            </w:pPr>
            <w:r>
              <w:rPr>
                <w:rFonts w:cstheme="minorHAnsi"/>
              </w:rPr>
              <w:lastRenderedPageBreak/>
              <w:t>22</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4F259142" w14:textId="77777777" w:rsidR="00061E6D" w:rsidRPr="00895962" w:rsidRDefault="00061E6D" w:rsidP="00061E6D">
            <w:pPr>
              <w:spacing w:before="60" w:afterLines="60" w:after="144"/>
              <w:jc w:val="both"/>
              <w:rPr>
                <w:rFonts w:cstheme="minorHAnsi"/>
                <w:b/>
              </w:rPr>
            </w:pPr>
            <w:r w:rsidRPr="00895962">
              <w:rPr>
                <w:rFonts w:cstheme="minorHAnsi"/>
                <w:b/>
              </w:rPr>
              <w:t>Osobna iskaznica i/ili Rješenje HZMO-a</w:t>
            </w:r>
          </w:p>
          <w:p w14:paraId="0ED2BB06" w14:textId="77777777" w:rsidR="00061E6D" w:rsidRDefault="00061E6D" w:rsidP="00061E6D">
            <w:pPr>
              <w:spacing w:before="60" w:afterLines="60" w:after="144"/>
              <w:jc w:val="both"/>
              <w:rPr>
                <w:rFonts w:cstheme="minorHAnsi"/>
                <w:i/>
              </w:rPr>
            </w:pPr>
            <w:r w:rsidRPr="00895962">
              <w:rPr>
                <w:rFonts w:cstheme="minorHAnsi"/>
                <w:i/>
              </w:rPr>
              <w:t xml:space="preserve">Pojašnjenje: </w:t>
            </w:r>
          </w:p>
          <w:p w14:paraId="0EC0D723" w14:textId="1DC9030A" w:rsidR="00061E6D" w:rsidRDefault="00061E6D" w:rsidP="00061E6D">
            <w:pPr>
              <w:spacing w:before="60" w:afterLines="60" w:after="144"/>
              <w:jc w:val="both"/>
              <w:rPr>
                <w:rFonts w:cstheme="minorHAnsi"/>
                <w:i/>
              </w:rPr>
            </w:pPr>
            <w:r w:rsidRPr="00895962">
              <w:rPr>
                <w:rFonts w:cstheme="minorHAnsi"/>
                <w:i/>
              </w:rPr>
              <w:t xml:space="preserve">Samo u slučaju kada je nositelj projekta zatražio dodatne bodove </w:t>
            </w:r>
            <w:r w:rsidR="001163D1">
              <w:rPr>
                <w:rFonts w:cstheme="minorHAnsi"/>
                <w:i/>
              </w:rPr>
              <w:t>na temelju pripadnosti skupini</w:t>
            </w:r>
            <w:r w:rsidR="00ED1829">
              <w:rPr>
                <w:rFonts w:cstheme="minorHAnsi"/>
                <w:i/>
              </w:rPr>
              <w:t xml:space="preserve"> u nepovoljnom položaju</w:t>
            </w:r>
            <w:r w:rsidRPr="00895962">
              <w:rPr>
                <w:rFonts w:cstheme="minorHAnsi"/>
                <w:i/>
              </w:rPr>
              <w:t>, dostavlja obostranu presliku osobne iskaznice i/ili presliku Rješenja HZMO-a.</w:t>
            </w:r>
          </w:p>
          <w:p w14:paraId="24881F30" w14:textId="2A97352A" w:rsidR="00AB2BD7" w:rsidRPr="003B087A" w:rsidRDefault="00AB2BD7" w:rsidP="00061E6D">
            <w:pPr>
              <w:spacing w:before="60" w:afterLines="60" w:after="144"/>
              <w:jc w:val="both"/>
              <w:rPr>
                <w:rFonts w:cstheme="minorHAnsi"/>
                <w:i/>
              </w:rPr>
            </w:pPr>
            <w:r>
              <w:rPr>
                <w:rFonts w:cstheme="minorHAnsi"/>
                <w:i/>
              </w:rPr>
              <w:t>Dokument se dostavlja kao preslika u tiskanom obliku.</w:t>
            </w:r>
          </w:p>
        </w:tc>
      </w:tr>
      <w:tr w:rsidR="00061E6D" w:rsidRPr="00895962" w14:paraId="2220177C" w14:textId="77777777" w:rsidTr="005A79F2">
        <w:trPr>
          <w:trHeight w:val="386"/>
        </w:trPr>
        <w:tc>
          <w:tcPr>
            <w:tcW w:w="735" w:type="dxa"/>
            <w:tcBorders>
              <w:top w:val="double" w:sz="4" w:space="0" w:color="000000"/>
              <w:left w:val="double" w:sz="4" w:space="0" w:color="000000"/>
              <w:bottom w:val="double" w:sz="4" w:space="0" w:color="000000"/>
              <w:right w:val="double" w:sz="4" w:space="0" w:color="000000"/>
            </w:tcBorders>
          </w:tcPr>
          <w:p w14:paraId="1B2A9405" w14:textId="38EB7AA0" w:rsidR="00061E6D" w:rsidRPr="00895962" w:rsidRDefault="001C438D" w:rsidP="00061E6D">
            <w:pPr>
              <w:ind w:right="64"/>
              <w:jc w:val="center"/>
              <w:rPr>
                <w:rFonts w:cstheme="minorHAnsi"/>
              </w:rPr>
            </w:pPr>
            <w:r>
              <w:rPr>
                <w:rFonts w:cstheme="minorHAnsi"/>
              </w:rPr>
              <w:t>23</w:t>
            </w:r>
            <w:r w:rsidR="00061E6D" w:rsidRPr="00895962">
              <w:rPr>
                <w:rFonts w:cstheme="minorHAnsi"/>
              </w:rPr>
              <w:t>.</w:t>
            </w:r>
          </w:p>
        </w:tc>
        <w:tc>
          <w:tcPr>
            <w:tcW w:w="9271" w:type="dxa"/>
            <w:tcBorders>
              <w:top w:val="double" w:sz="4" w:space="0" w:color="000000"/>
              <w:left w:val="double" w:sz="4" w:space="0" w:color="000000"/>
              <w:bottom w:val="double" w:sz="4" w:space="0" w:color="000000"/>
              <w:right w:val="double" w:sz="4" w:space="0" w:color="000000"/>
            </w:tcBorders>
          </w:tcPr>
          <w:p w14:paraId="44F5BA98" w14:textId="77777777" w:rsidR="00061E6D" w:rsidRPr="00895962" w:rsidRDefault="00061E6D" w:rsidP="00061E6D">
            <w:pPr>
              <w:spacing w:before="60" w:afterLines="60" w:after="144"/>
              <w:jc w:val="both"/>
              <w:rPr>
                <w:rFonts w:cstheme="minorHAnsi"/>
                <w:b/>
              </w:rPr>
            </w:pPr>
            <w:r w:rsidRPr="00895962">
              <w:rPr>
                <w:rFonts w:cstheme="minorHAnsi"/>
                <w:b/>
              </w:rPr>
              <w:t>Osnivački akt</w:t>
            </w:r>
          </w:p>
          <w:p w14:paraId="32B78B07" w14:textId="77777777" w:rsidR="00061E6D" w:rsidRDefault="00061E6D" w:rsidP="00061E6D">
            <w:pPr>
              <w:spacing w:before="60" w:afterLines="60" w:after="144"/>
              <w:jc w:val="both"/>
              <w:rPr>
                <w:rFonts w:cstheme="minorHAnsi"/>
                <w:i/>
              </w:rPr>
            </w:pPr>
            <w:r w:rsidRPr="00895962">
              <w:rPr>
                <w:rFonts w:cstheme="minorHAnsi"/>
                <w:i/>
              </w:rPr>
              <w:t xml:space="preserve">Pojašnjenje: </w:t>
            </w:r>
          </w:p>
          <w:p w14:paraId="63320339" w14:textId="23B2CF57" w:rsidR="00061E6D" w:rsidRDefault="00061E6D" w:rsidP="00061E6D">
            <w:pPr>
              <w:spacing w:before="60" w:afterLines="60" w:after="144"/>
              <w:jc w:val="both"/>
              <w:rPr>
                <w:rFonts w:cstheme="minorHAnsi"/>
                <w:i/>
              </w:rPr>
            </w:pPr>
            <w:r w:rsidRPr="00895962">
              <w:rPr>
                <w:rFonts w:cstheme="minorHAnsi"/>
                <w:i/>
              </w:rPr>
              <w:t>Ukoliko je nositelj projekta zatražio dodatne bodove po kriteriju: „Prijavitelj projekta pripadnik je skupine u nepovoljnom položaju“ kao dokaz se dostavlja dokument iz kojeg je vidljivo tko su osnivači odnosno odgovorne osobe nositelja projekta ( izjava, ugovor ili drugi dokument iz kojeg je vidljivo tko je osnivač/vlasnik)</w:t>
            </w:r>
            <w:r>
              <w:rPr>
                <w:rFonts w:cstheme="minorHAnsi"/>
                <w:i/>
              </w:rPr>
              <w:t>.</w:t>
            </w:r>
          </w:p>
          <w:p w14:paraId="4B7D5484" w14:textId="3785C8D1" w:rsidR="00AB2BD7" w:rsidRPr="00AB2BD7" w:rsidRDefault="00AB2BD7" w:rsidP="00061E6D">
            <w:pPr>
              <w:spacing w:before="60" w:afterLines="60" w:after="144"/>
              <w:jc w:val="both"/>
              <w:rPr>
                <w:rFonts w:cstheme="minorHAnsi"/>
                <w:i/>
              </w:rPr>
            </w:pPr>
            <w:r w:rsidRPr="00AB2BD7">
              <w:rPr>
                <w:rFonts w:cstheme="minorHAnsi"/>
                <w:i/>
              </w:rPr>
              <w:t>Dokument se dostavlja kao preslika u tiskanom obliku.</w:t>
            </w:r>
          </w:p>
        </w:tc>
      </w:tr>
      <w:tr w:rsidR="00061E6D" w:rsidRPr="00895962" w14:paraId="1D6E0CDC" w14:textId="77777777" w:rsidTr="009F3CBE">
        <w:trPr>
          <w:trHeight w:val="1023"/>
        </w:trPr>
        <w:tc>
          <w:tcPr>
            <w:tcW w:w="10006" w:type="dxa"/>
            <w:gridSpan w:val="2"/>
            <w:tcBorders>
              <w:top w:val="double" w:sz="4" w:space="0" w:color="000000"/>
              <w:left w:val="double" w:sz="4" w:space="0" w:color="000000"/>
              <w:bottom w:val="double" w:sz="4" w:space="0" w:color="000000"/>
              <w:right w:val="double" w:sz="4" w:space="0" w:color="000000"/>
            </w:tcBorders>
          </w:tcPr>
          <w:p w14:paraId="5BF9E90A" w14:textId="5304F20D" w:rsidR="00061E6D" w:rsidRPr="00895962" w:rsidRDefault="00061E6D" w:rsidP="00061E6D">
            <w:pPr>
              <w:spacing w:after="2"/>
              <w:jc w:val="both"/>
              <w:rPr>
                <w:rFonts w:cstheme="minorHAnsi"/>
                <w:b/>
                <w:i/>
              </w:rPr>
            </w:pPr>
            <w:r w:rsidRPr="00895962">
              <w:rPr>
                <w:rFonts w:cstheme="minorHAnsi"/>
                <w:b/>
                <w:i/>
              </w:rPr>
              <w:t>Ako se tijekom administrativne obrade ukaže potreba za dostavom dodatnih podataka ili dokumentacije, zaposlenici FLAG-a i djelatnici Upravljačkog tijela zadržavaju pravo od nositelja projekta zahtijevati dostavu istog.</w:t>
            </w:r>
          </w:p>
        </w:tc>
      </w:tr>
    </w:tbl>
    <w:p w14:paraId="09721480" w14:textId="77777777" w:rsidR="002657D7" w:rsidRPr="007E28D4" w:rsidRDefault="002657D7" w:rsidP="00D72540">
      <w:pPr>
        <w:jc w:val="both"/>
        <w:rPr>
          <w:i/>
          <w:sz w:val="20"/>
          <w:szCs w:val="20"/>
          <w:u w:val="single"/>
        </w:rPr>
      </w:pPr>
    </w:p>
    <w:sectPr w:rsidR="002657D7" w:rsidRPr="007E28D4">
      <w:headerReference w:type="even" r:id="rId18"/>
      <w:headerReference w:type="default" r:id="rId19"/>
      <w:footerReference w:type="default" r:id="rId20"/>
      <w:head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77CD1" w14:textId="77777777" w:rsidR="003771D1" w:rsidRDefault="003771D1" w:rsidP="005E7BC0">
      <w:pPr>
        <w:spacing w:after="0" w:line="240" w:lineRule="auto"/>
      </w:pPr>
      <w:r>
        <w:separator/>
      </w:r>
    </w:p>
  </w:endnote>
  <w:endnote w:type="continuationSeparator" w:id="0">
    <w:p w14:paraId="053162B7" w14:textId="77777777" w:rsidR="003771D1" w:rsidRDefault="003771D1" w:rsidP="005E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B279" w14:textId="68171A92" w:rsidR="00673CC9" w:rsidRPr="00381671" w:rsidRDefault="005C50C0" w:rsidP="00FF4C14">
    <w:pPr>
      <w:pStyle w:val="Podnoje"/>
      <w:jc w:val="center"/>
      <w:rPr>
        <w:sz w:val="16"/>
        <w:szCs w:val="16"/>
      </w:rPr>
    </w:pPr>
    <w:r w:rsidRPr="00381671">
      <w:rPr>
        <w:sz w:val="16"/>
        <w:szCs w:val="16"/>
      </w:rPr>
      <w:t xml:space="preserve">Verzija: </w:t>
    </w:r>
    <w:r w:rsidR="00610307">
      <w:rPr>
        <w:sz w:val="16"/>
        <w:szCs w:val="16"/>
      </w:rPr>
      <w:t>4</w:t>
    </w:r>
    <w:r w:rsidR="000A156C" w:rsidRPr="00381671">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44558" w14:textId="77777777" w:rsidR="003771D1" w:rsidRDefault="003771D1" w:rsidP="005E7BC0">
      <w:pPr>
        <w:spacing w:after="0" w:line="240" w:lineRule="auto"/>
      </w:pPr>
      <w:r>
        <w:separator/>
      </w:r>
    </w:p>
  </w:footnote>
  <w:footnote w:type="continuationSeparator" w:id="0">
    <w:p w14:paraId="0A13EFAC" w14:textId="77777777" w:rsidR="003771D1" w:rsidRDefault="003771D1" w:rsidP="005E7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F5FF5" w14:textId="7A6589E0" w:rsidR="0015170E" w:rsidRDefault="003771D1">
    <w:pPr>
      <w:pStyle w:val="Zaglavlje"/>
    </w:pPr>
    <w:r>
      <w:rPr>
        <w:noProof/>
      </w:rPr>
      <w:pict w14:anchorId="2A9D9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071204" o:spid="_x0000_s2052"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212D3" w14:textId="13529B51" w:rsidR="005E7BC0" w:rsidRPr="00A65591" w:rsidRDefault="00A65591" w:rsidP="00A65591">
    <w:pPr>
      <w:pStyle w:val="Zaglavlje"/>
    </w:pPr>
    <w:r>
      <w:rPr>
        <w:noProof/>
        <w:lang w:eastAsia="hr-HR"/>
      </w:rPr>
      <w:drawing>
        <wp:inline distT="0" distB="0" distL="0" distR="0" wp14:anchorId="29AA4317" wp14:editId="4D320765">
          <wp:extent cx="5724525" cy="89598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959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DD77E" w14:textId="2BEAC995" w:rsidR="0015170E" w:rsidRDefault="003771D1">
    <w:pPr>
      <w:pStyle w:val="Zaglavlje"/>
    </w:pPr>
    <w:r>
      <w:rPr>
        <w:noProof/>
      </w:rPr>
      <w:pict w14:anchorId="13AE9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071203" o:spid="_x0000_s2051"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3F6E"/>
    <w:multiLevelType w:val="hybridMultilevel"/>
    <w:tmpl w:val="EC94673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50C3DB0"/>
    <w:multiLevelType w:val="hybridMultilevel"/>
    <w:tmpl w:val="CA6C4DC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22A7B09"/>
    <w:multiLevelType w:val="hybridMultilevel"/>
    <w:tmpl w:val="CA7A4ED0"/>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AA67968"/>
    <w:multiLevelType w:val="hybridMultilevel"/>
    <w:tmpl w:val="9D02DF3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E751B36"/>
    <w:multiLevelType w:val="hybridMultilevel"/>
    <w:tmpl w:val="2E12BD8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6B811C8"/>
    <w:multiLevelType w:val="hybridMultilevel"/>
    <w:tmpl w:val="6F6266D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220C1B"/>
    <w:multiLevelType w:val="hybridMultilevel"/>
    <w:tmpl w:val="4D8C44F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D1E2316"/>
    <w:multiLevelType w:val="hybridMultilevel"/>
    <w:tmpl w:val="9618C496"/>
    <w:lvl w:ilvl="0" w:tplc="6546A494">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F13460"/>
    <w:multiLevelType w:val="hybridMultilevel"/>
    <w:tmpl w:val="1B0ABD3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573AD9"/>
    <w:multiLevelType w:val="hybridMultilevel"/>
    <w:tmpl w:val="CE4CF0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F02E9D"/>
    <w:multiLevelType w:val="hybridMultilevel"/>
    <w:tmpl w:val="DC86C5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4E3F04"/>
    <w:multiLevelType w:val="hybridMultilevel"/>
    <w:tmpl w:val="C81C936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5DA70A1B"/>
    <w:multiLevelType w:val="hybridMultilevel"/>
    <w:tmpl w:val="AA8077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10722FA"/>
    <w:multiLevelType w:val="multilevel"/>
    <w:tmpl w:val="02503584"/>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AAA54B7"/>
    <w:multiLevelType w:val="hybridMultilevel"/>
    <w:tmpl w:val="55ECAE5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72C949E2"/>
    <w:multiLevelType w:val="multilevel"/>
    <w:tmpl w:val="E05A7318"/>
    <w:lvl w:ilvl="0">
      <w:start w:val="1"/>
      <w:numFmt w:val="decimal"/>
      <w:pStyle w:val="Naslov1"/>
      <w:lvlText w:val="%1."/>
      <w:lvlJc w:val="left"/>
      <w:pPr>
        <w:ind w:left="720" w:hanging="360"/>
      </w:pPr>
      <w:rPr>
        <w:rFonts w:hint="default"/>
      </w:rPr>
    </w:lvl>
    <w:lvl w:ilvl="1">
      <w:start w:val="3"/>
      <w:numFmt w:val="none"/>
      <w:pStyle w:val="Toka1"/>
      <w:isLgl/>
      <w:lvlText w:val="3.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B00F96"/>
    <w:multiLevelType w:val="multilevel"/>
    <w:tmpl w:val="02503584"/>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1C215C"/>
    <w:multiLevelType w:val="hybridMultilevel"/>
    <w:tmpl w:val="8A8CC6C4"/>
    <w:lvl w:ilvl="0" w:tplc="07A8113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88BC58">
      <w:start w:val="1"/>
      <w:numFmt w:val="lowerLetter"/>
      <w:lvlText w:val="%2"/>
      <w:lvlJc w:val="left"/>
      <w:pPr>
        <w:ind w:left="1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C3C3C">
      <w:start w:val="1"/>
      <w:numFmt w:val="lowerRoman"/>
      <w:lvlText w:val="%3"/>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4CB97C">
      <w:start w:val="1"/>
      <w:numFmt w:val="decimal"/>
      <w:lvlText w:val="%4"/>
      <w:lvlJc w:val="left"/>
      <w:pPr>
        <w:ind w:left="2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860138">
      <w:start w:val="1"/>
      <w:numFmt w:val="lowerLetter"/>
      <w:lvlText w:val="%5"/>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148182">
      <w:start w:val="1"/>
      <w:numFmt w:val="lowerRoman"/>
      <w:lvlText w:val="%6"/>
      <w:lvlJc w:val="left"/>
      <w:pPr>
        <w:ind w:left="4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96FF02">
      <w:start w:val="1"/>
      <w:numFmt w:val="decimal"/>
      <w:lvlText w:val="%7"/>
      <w:lvlJc w:val="left"/>
      <w:pPr>
        <w:ind w:left="4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18C67C">
      <w:start w:val="1"/>
      <w:numFmt w:val="lowerLetter"/>
      <w:lvlText w:val="%8"/>
      <w:lvlJc w:val="left"/>
      <w:pPr>
        <w:ind w:left="5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825572">
      <w:start w:val="1"/>
      <w:numFmt w:val="lowerRoman"/>
      <w:lvlText w:val="%9"/>
      <w:lvlJc w:val="left"/>
      <w:pPr>
        <w:ind w:left="6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3"/>
  </w:num>
  <w:num w:numId="3">
    <w:abstractNumId w:val="17"/>
  </w:num>
  <w:num w:numId="4">
    <w:abstractNumId w:val="16"/>
  </w:num>
  <w:num w:numId="5">
    <w:abstractNumId w:val="7"/>
  </w:num>
  <w:num w:numId="6">
    <w:abstractNumId w:val="5"/>
  </w:num>
  <w:num w:numId="7">
    <w:abstractNumId w:val="9"/>
  </w:num>
  <w:num w:numId="8">
    <w:abstractNumId w:val="8"/>
  </w:num>
  <w:num w:numId="9">
    <w:abstractNumId w:val="12"/>
  </w:num>
  <w:num w:numId="10">
    <w:abstractNumId w:val="10"/>
  </w:num>
  <w:num w:numId="11">
    <w:abstractNumId w:val="11"/>
  </w:num>
  <w:num w:numId="12">
    <w:abstractNumId w:val="1"/>
  </w:num>
  <w:num w:numId="13">
    <w:abstractNumId w:val="4"/>
  </w:num>
  <w:num w:numId="14">
    <w:abstractNumId w:val="6"/>
  </w:num>
  <w:num w:numId="15">
    <w:abstractNumId w:val="14"/>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B5"/>
    <w:rsid w:val="00000CDE"/>
    <w:rsid w:val="0000363F"/>
    <w:rsid w:val="0000457D"/>
    <w:rsid w:val="00004AD6"/>
    <w:rsid w:val="0000626C"/>
    <w:rsid w:val="00020C41"/>
    <w:rsid w:val="00061E6D"/>
    <w:rsid w:val="00070B5E"/>
    <w:rsid w:val="000771ED"/>
    <w:rsid w:val="0007783B"/>
    <w:rsid w:val="000A156C"/>
    <w:rsid w:val="000A56A0"/>
    <w:rsid w:val="000A5F11"/>
    <w:rsid w:val="000B02F6"/>
    <w:rsid w:val="000B4190"/>
    <w:rsid w:val="000C7620"/>
    <w:rsid w:val="000D15FD"/>
    <w:rsid w:val="000D63B8"/>
    <w:rsid w:val="000E37CB"/>
    <w:rsid w:val="000E46E2"/>
    <w:rsid w:val="000E74BE"/>
    <w:rsid w:val="00102512"/>
    <w:rsid w:val="001134AA"/>
    <w:rsid w:val="001163D1"/>
    <w:rsid w:val="00124F0D"/>
    <w:rsid w:val="00132462"/>
    <w:rsid w:val="00135606"/>
    <w:rsid w:val="00146BEF"/>
    <w:rsid w:val="0015170E"/>
    <w:rsid w:val="001522C9"/>
    <w:rsid w:val="00152CF9"/>
    <w:rsid w:val="0018583B"/>
    <w:rsid w:val="0019544E"/>
    <w:rsid w:val="001B2BD7"/>
    <w:rsid w:val="001C438D"/>
    <w:rsid w:val="001F3FD0"/>
    <w:rsid w:val="00202D66"/>
    <w:rsid w:val="00205B17"/>
    <w:rsid w:val="00214550"/>
    <w:rsid w:val="002162F7"/>
    <w:rsid w:val="002304C8"/>
    <w:rsid w:val="002425D2"/>
    <w:rsid w:val="00247870"/>
    <w:rsid w:val="00254553"/>
    <w:rsid w:val="002657D7"/>
    <w:rsid w:val="00265D60"/>
    <w:rsid w:val="0027551E"/>
    <w:rsid w:val="002C0788"/>
    <w:rsid w:val="002C0E57"/>
    <w:rsid w:val="002C5341"/>
    <w:rsid w:val="002D5085"/>
    <w:rsid w:val="002E2196"/>
    <w:rsid w:val="002E31B2"/>
    <w:rsid w:val="002E3F66"/>
    <w:rsid w:val="002E7427"/>
    <w:rsid w:val="002F540E"/>
    <w:rsid w:val="0034458B"/>
    <w:rsid w:val="003645A6"/>
    <w:rsid w:val="003771D1"/>
    <w:rsid w:val="00380832"/>
    <w:rsid w:val="00381671"/>
    <w:rsid w:val="003869FF"/>
    <w:rsid w:val="00395E4B"/>
    <w:rsid w:val="003B087A"/>
    <w:rsid w:val="003B0DF9"/>
    <w:rsid w:val="003B54E2"/>
    <w:rsid w:val="003B60AD"/>
    <w:rsid w:val="003C4039"/>
    <w:rsid w:val="003E4A65"/>
    <w:rsid w:val="00400BC1"/>
    <w:rsid w:val="00424155"/>
    <w:rsid w:val="004305A1"/>
    <w:rsid w:val="00444435"/>
    <w:rsid w:val="00453B91"/>
    <w:rsid w:val="004547D3"/>
    <w:rsid w:val="00454B32"/>
    <w:rsid w:val="00455385"/>
    <w:rsid w:val="00471313"/>
    <w:rsid w:val="004825BB"/>
    <w:rsid w:val="00483722"/>
    <w:rsid w:val="00484380"/>
    <w:rsid w:val="004A6B56"/>
    <w:rsid w:val="004A7245"/>
    <w:rsid w:val="004B181F"/>
    <w:rsid w:val="004B3D92"/>
    <w:rsid w:val="004B5C7C"/>
    <w:rsid w:val="004C398A"/>
    <w:rsid w:val="004D4BD3"/>
    <w:rsid w:val="004D761A"/>
    <w:rsid w:val="004F25C3"/>
    <w:rsid w:val="004F3177"/>
    <w:rsid w:val="0050199F"/>
    <w:rsid w:val="00525431"/>
    <w:rsid w:val="0052575A"/>
    <w:rsid w:val="00530895"/>
    <w:rsid w:val="00537C96"/>
    <w:rsid w:val="0054475E"/>
    <w:rsid w:val="005555BA"/>
    <w:rsid w:val="00557363"/>
    <w:rsid w:val="00557510"/>
    <w:rsid w:val="00571C97"/>
    <w:rsid w:val="00582E52"/>
    <w:rsid w:val="00585F6A"/>
    <w:rsid w:val="005911E6"/>
    <w:rsid w:val="0059700F"/>
    <w:rsid w:val="005B5FC4"/>
    <w:rsid w:val="005C50C0"/>
    <w:rsid w:val="005C7072"/>
    <w:rsid w:val="005D59D8"/>
    <w:rsid w:val="005E3CA7"/>
    <w:rsid w:val="005E7BC0"/>
    <w:rsid w:val="00600C08"/>
    <w:rsid w:val="00610307"/>
    <w:rsid w:val="00611B04"/>
    <w:rsid w:val="00636A2A"/>
    <w:rsid w:val="00654033"/>
    <w:rsid w:val="00660EAC"/>
    <w:rsid w:val="00672119"/>
    <w:rsid w:val="0067273F"/>
    <w:rsid w:val="00673CC9"/>
    <w:rsid w:val="00674198"/>
    <w:rsid w:val="00684628"/>
    <w:rsid w:val="00694CA4"/>
    <w:rsid w:val="006B074D"/>
    <w:rsid w:val="006C37B5"/>
    <w:rsid w:val="006D590B"/>
    <w:rsid w:val="006D7CA8"/>
    <w:rsid w:val="006E0FF5"/>
    <w:rsid w:val="006E6082"/>
    <w:rsid w:val="006F2E05"/>
    <w:rsid w:val="007066D9"/>
    <w:rsid w:val="0071081A"/>
    <w:rsid w:val="00726E3B"/>
    <w:rsid w:val="0074035B"/>
    <w:rsid w:val="00743C73"/>
    <w:rsid w:val="00757E7E"/>
    <w:rsid w:val="007613BE"/>
    <w:rsid w:val="00777233"/>
    <w:rsid w:val="00777947"/>
    <w:rsid w:val="007C4928"/>
    <w:rsid w:val="007D1839"/>
    <w:rsid w:val="007E28D4"/>
    <w:rsid w:val="007F7AE2"/>
    <w:rsid w:val="00800EAD"/>
    <w:rsid w:val="00813F7B"/>
    <w:rsid w:val="008214A6"/>
    <w:rsid w:val="00857561"/>
    <w:rsid w:val="00864003"/>
    <w:rsid w:val="00895962"/>
    <w:rsid w:val="008B5F4B"/>
    <w:rsid w:val="008C703F"/>
    <w:rsid w:val="008D77A0"/>
    <w:rsid w:val="008E30C4"/>
    <w:rsid w:val="008E64EB"/>
    <w:rsid w:val="0093046A"/>
    <w:rsid w:val="00952040"/>
    <w:rsid w:val="009532AB"/>
    <w:rsid w:val="009759AD"/>
    <w:rsid w:val="00984064"/>
    <w:rsid w:val="00990DD2"/>
    <w:rsid w:val="00995823"/>
    <w:rsid w:val="009B3D3F"/>
    <w:rsid w:val="009D1BD3"/>
    <w:rsid w:val="009E36D0"/>
    <w:rsid w:val="009E7BF6"/>
    <w:rsid w:val="009F10B0"/>
    <w:rsid w:val="009F2D47"/>
    <w:rsid w:val="009F3CBE"/>
    <w:rsid w:val="00A02C3D"/>
    <w:rsid w:val="00A35EA4"/>
    <w:rsid w:val="00A369A8"/>
    <w:rsid w:val="00A4700E"/>
    <w:rsid w:val="00A53C0D"/>
    <w:rsid w:val="00A60364"/>
    <w:rsid w:val="00A65591"/>
    <w:rsid w:val="00A70A49"/>
    <w:rsid w:val="00A75A07"/>
    <w:rsid w:val="00A85BD8"/>
    <w:rsid w:val="00A92D5C"/>
    <w:rsid w:val="00AA1DCE"/>
    <w:rsid w:val="00AB2BD7"/>
    <w:rsid w:val="00AD56AF"/>
    <w:rsid w:val="00AF6A3D"/>
    <w:rsid w:val="00B033F0"/>
    <w:rsid w:val="00B0555D"/>
    <w:rsid w:val="00B1423A"/>
    <w:rsid w:val="00B1711A"/>
    <w:rsid w:val="00B37ED1"/>
    <w:rsid w:val="00B51308"/>
    <w:rsid w:val="00B56FE6"/>
    <w:rsid w:val="00B61170"/>
    <w:rsid w:val="00B671C6"/>
    <w:rsid w:val="00B81F85"/>
    <w:rsid w:val="00B944A7"/>
    <w:rsid w:val="00B95F07"/>
    <w:rsid w:val="00BA1574"/>
    <w:rsid w:val="00BC1AF8"/>
    <w:rsid w:val="00BD295E"/>
    <w:rsid w:val="00BD76EB"/>
    <w:rsid w:val="00BF1440"/>
    <w:rsid w:val="00C01870"/>
    <w:rsid w:val="00C45312"/>
    <w:rsid w:val="00C47A3A"/>
    <w:rsid w:val="00C62E53"/>
    <w:rsid w:val="00C91266"/>
    <w:rsid w:val="00CA2CD3"/>
    <w:rsid w:val="00CA342D"/>
    <w:rsid w:val="00CB1776"/>
    <w:rsid w:val="00CB3A21"/>
    <w:rsid w:val="00CD5CF4"/>
    <w:rsid w:val="00CD735D"/>
    <w:rsid w:val="00CE0DEF"/>
    <w:rsid w:val="00CF572D"/>
    <w:rsid w:val="00D1038F"/>
    <w:rsid w:val="00D15626"/>
    <w:rsid w:val="00D41DD2"/>
    <w:rsid w:val="00D556DF"/>
    <w:rsid w:val="00D72540"/>
    <w:rsid w:val="00D9202F"/>
    <w:rsid w:val="00DA4725"/>
    <w:rsid w:val="00DD0F76"/>
    <w:rsid w:val="00DD43BA"/>
    <w:rsid w:val="00DD5A91"/>
    <w:rsid w:val="00E01449"/>
    <w:rsid w:val="00E02787"/>
    <w:rsid w:val="00E05B40"/>
    <w:rsid w:val="00E220A8"/>
    <w:rsid w:val="00E23B83"/>
    <w:rsid w:val="00E372CC"/>
    <w:rsid w:val="00E70C05"/>
    <w:rsid w:val="00E74D42"/>
    <w:rsid w:val="00E857CE"/>
    <w:rsid w:val="00E8727F"/>
    <w:rsid w:val="00EB1C29"/>
    <w:rsid w:val="00EB72F1"/>
    <w:rsid w:val="00EC2844"/>
    <w:rsid w:val="00ED1829"/>
    <w:rsid w:val="00ED587F"/>
    <w:rsid w:val="00EE7161"/>
    <w:rsid w:val="00F3581F"/>
    <w:rsid w:val="00F4177B"/>
    <w:rsid w:val="00F4747D"/>
    <w:rsid w:val="00F80EDF"/>
    <w:rsid w:val="00F82F1F"/>
    <w:rsid w:val="00F8380F"/>
    <w:rsid w:val="00F9395B"/>
    <w:rsid w:val="00FA1B6C"/>
    <w:rsid w:val="00FB5274"/>
    <w:rsid w:val="00FB7D08"/>
    <w:rsid w:val="00FD72B3"/>
    <w:rsid w:val="00FF4C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1644551"/>
  <w15:chartTrackingRefBased/>
  <w15:docId w15:val="{D13F9FC1-4839-4325-A8FB-57BE4CBB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D47"/>
  </w:style>
  <w:style w:type="paragraph" w:styleId="Naslov1">
    <w:name w:val="heading 1"/>
    <w:basedOn w:val="Normal"/>
    <w:next w:val="Normal"/>
    <w:link w:val="Naslov1Char"/>
    <w:uiPriority w:val="9"/>
    <w:rsid w:val="009F2D4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F2D47"/>
    <w:rPr>
      <w:rFonts w:asciiTheme="majorHAnsi" w:eastAsiaTheme="majorEastAsia" w:hAnsiTheme="majorHAnsi" w:cstheme="majorBidi"/>
      <w:color w:val="2F5496" w:themeColor="accent1" w:themeShade="BF"/>
      <w:sz w:val="32"/>
      <w:szCs w:val="32"/>
    </w:rPr>
  </w:style>
  <w:style w:type="paragraph" w:styleId="Odlomakpopisa">
    <w:name w:val="List Paragraph"/>
    <w:basedOn w:val="Normal"/>
    <w:link w:val="OdlomakpopisaChar"/>
    <w:uiPriority w:val="99"/>
    <w:qFormat/>
    <w:rsid w:val="009F2D47"/>
    <w:pPr>
      <w:ind w:left="720"/>
      <w:contextualSpacing/>
    </w:pPr>
  </w:style>
  <w:style w:type="paragraph" w:customStyle="1" w:styleId="Toka1">
    <w:name w:val="Točka 1"/>
    <w:basedOn w:val="Odlomakpopisa"/>
    <w:next w:val="Normal"/>
    <w:link w:val="Toka1Char"/>
    <w:autoRedefine/>
    <w:rsid w:val="009F2D47"/>
    <w:pPr>
      <w:numPr>
        <w:ilvl w:val="1"/>
        <w:numId w:val="1"/>
      </w:numPr>
      <w:spacing w:before="240"/>
      <w:jc w:val="both"/>
    </w:pPr>
    <w:rPr>
      <w:b/>
      <w:color w:val="4472C4" w:themeColor="accent1"/>
      <w:sz w:val="24"/>
    </w:rPr>
  </w:style>
  <w:style w:type="character" w:customStyle="1" w:styleId="OdlomakpopisaChar">
    <w:name w:val="Odlomak popisa Char"/>
    <w:basedOn w:val="Zadanifontodlomka"/>
    <w:link w:val="Odlomakpopisa"/>
    <w:uiPriority w:val="99"/>
    <w:rsid w:val="009F2D47"/>
  </w:style>
  <w:style w:type="character" w:customStyle="1" w:styleId="Toka1Char">
    <w:name w:val="Točka 1 Char"/>
    <w:basedOn w:val="OdlomakpopisaChar"/>
    <w:link w:val="Toka1"/>
    <w:rsid w:val="009F2D47"/>
    <w:rPr>
      <w:b/>
      <w:color w:val="4472C4" w:themeColor="accent1"/>
      <w:sz w:val="24"/>
    </w:rPr>
  </w:style>
  <w:style w:type="table" w:customStyle="1" w:styleId="TableGrid">
    <w:name w:val="TableGrid"/>
    <w:rsid w:val="009F2D47"/>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basedOn w:val="Zadanifontodlomka"/>
    <w:uiPriority w:val="99"/>
    <w:unhideWhenUsed/>
    <w:rsid w:val="009F2D47"/>
    <w:rPr>
      <w:color w:val="0563C1" w:themeColor="hyperlink"/>
      <w:u w:val="single"/>
    </w:rPr>
  </w:style>
  <w:style w:type="paragraph" w:styleId="Zaglavlje">
    <w:name w:val="header"/>
    <w:basedOn w:val="Normal"/>
    <w:link w:val="ZaglavljeChar"/>
    <w:uiPriority w:val="99"/>
    <w:unhideWhenUsed/>
    <w:rsid w:val="005E7BC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E7BC0"/>
  </w:style>
  <w:style w:type="paragraph" w:styleId="Podnoje">
    <w:name w:val="footer"/>
    <w:basedOn w:val="Normal"/>
    <w:link w:val="PodnojeChar"/>
    <w:uiPriority w:val="99"/>
    <w:unhideWhenUsed/>
    <w:rsid w:val="005E7BC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E7BC0"/>
  </w:style>
  <w:style w:type="character" w:customStyle="1" w:styleId="Nerijeenospominjanje1">
    <w:name w:val="Neriješeno spominjanje1"/>
    <w:basedOn w:val="Zadanifontodlomka"/>
    <w:uiPriority w:val="99"/>
    <w:semiHidden/>
    <w:unhideWhenUsed/>
    <w:rsid w:val="00984064"/>
    <w:rPr>
      <w:color w:val="808080"/>
      <w:shd w:val="clear" w:color="auto" w:fill="E6E6E6"/>
    </w:rPr>
  </w:style>
  <w:style w:type="paragraph" w:styleId="Tekstbalonia">
    <w:name w:val="Balloon Text"/>
    <w:basedOn w:val="Normal"/>
    <w:link w:val="TekstbaloniaChar"/>
    <w:uiPriority w:val="99"/>
    <w:semiHidden/>
    <w:unhideWhenUsed/>
    <w:rsid w:val="001B2BD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B2BD7"/>
    <w:rPr>
      <w:rFonts w:ascii="Segoe UI" w:hAnsi="Segoe UI" w:cs="Segoe UI"/>
      <w:sz w:val="18"/>
      <w:szCs w:val="18"/>
    </w:rPr>
  </w:style>
  <w:style w:type="character" w:styleId="Referencakomentara">
    <w:name w:val="annotation reference"/>
    <w:basedOn w:val="Zadanifontodlomka"/>
    <w:uiPriority w:val="99"/>
    <w:semiHidden/>
    <w:unhideWhenUsed/>
    <w:rsid w:val="00674198"/>
    <w:rPr>
      <w:sz w:val="16"/>
      <w:szCs w:val="16"/>
    </w:rPr>
  </w:style>
  <w:style w:type="paragraph" w:styleId="Tekstkomentara">
    <w:name w:val="annotation text"/>
    <w:basedOn w:val="Normal"/>
    <w:link w:val="TekstkomentaraChar"/>
    <w:uiPriority w:val="99"/>
    <w:semiHidden/>
    <w:unhideWhenUsed/>
    <w:rsid w:val="00674198"/>
    <w:pPr>
      <w:spacing w:line="240" w:lineRule="auto"/>
    </w:pPr>
    <w:rPr>
      <w:sz w:val="20"/>
      <w:szCs w:val="20"/>
    </w:rPr>
  </w:style>
  <w:style w:type="character" w:customStyle="1" w:styleId="TekstkomentaraChar">
    <w:name w:val="Tekst komentara Char"/>
    <w:basedOn w:val="Zadanifontodlomka"/>
    <w:link w:val="Tekstkomentara"/>
    <w:uiPriority w:val="99"/>
    <w:semiHidden/>
    <w:rsid w:val="00674198"/>
    <w:rPr>
      <w:sz w:val="20"/>
      <w:szCs w:val="20"/>
    </w:rPr>
  </w:style>
  <w:style w:type="paragraph" w:styleId="Predmetkomentara">
    <w:name w:val="annotation subject"/>
    <w:basedOn w:val="Tekstkomentara"/>
    <w:next w:val="Tekstkomentara"/>
    <w:link w:val="PredmetkomentaraChar"/>
    <w:uiPriority w:val="99"/>
    <w:semiHidden/>
    <w:unhideWhenUsed/>
    <w:rsid w:val="00674198"/>
    <w:rPr>
      <w:b/>
      <w:bCs/>
    </w:rPr>
  </w:style>
  <w:style w:type="character" w:customStyle="1" w:styleId="PredmetkomentaraChar">
    <w:name w:val="Predmet komentara Char"/>
    <w:basedOn w:val="TekstkomentaraChar"/>
    <w:link w:val="Predmetkomentara"/>
    <w:uiPriority w:val="99"/>
    <w:semiHidden/>
    <w:rsid w:val="006741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ibarstvo.hr/natjecaji/novi-pravilnik-o-uvjetima-kriterijima-nacinu-odabira-financiranja-i-provedbe-lokalnih-razvojnih-strategija-u-ribarstvu-2019-godin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uribarstvo.hr/natjecaji/novi-pravilnik-o-uvjetima-kriterijima-nacinu-odabira-financiranja-i-provedbe-lokalnih-razvojnih-strategija-u-ribarstvu-2019-godina/" TargetMode="External"/><Relationship Id="rId17" Type="http://schemas.openxmlformats.org/officeDocument/2006/relationships/hyperlink" Target="http://www.lagur-istarskisvoj.hr" TargetMode="External"/><Relationship Id="rId2" Type="http://schemas.openxmlformats.org/officeDocument/2006/relationships/customXml" Target="../customXml/item2.xml"/><Relationship Id="rId16" Type="http://schemas.openxmlformats.org/officeDocument/2006/relationships/hyperlink" Target="http://www.lagur-istarskisvoj.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gur-istarskisvoj.hr" TargetMode="External"/><Relationship Id="rId5" Type="http://schemas.openxmlformats.org/officeDocument/2006/relationships/numbering" Target="numbering.xml"/><Relationship Id="rId15" Type="http://schemas.openxmlformats.org/officeDocument/2006/relationships/hyperlink" Target="https://euribarstvo.hr/files/Pravila-i-upute-za-provedbu-nabave_nositelj-projekta.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ibarstvo.hr/files/Pravila-i-upute-za-provedbu-nabave_nositelj-projekta.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E3D69445CB744B315D1E1C208B7D5" ma:contentTypeVersion="8" ma:contentTypeDescription="Create a new document." ma:contentTypeScope="" ma:versionID="b946677e76a90a9a9495c1f8bfa952a1">
  <xsd:schema xmlns:xsd="http://www.w3.org/2001/XMLSchema" xmlns:xs="http://www.w3.org/2001/XMLSchema" xmlns:p="http://schemas.microsoft.com/office/2006/metadata/properties" xmlns:ns2="f2c25d4b-4d24-4099-accb-1c033e534c0f" targetNamespace="http://schemas.microsoft.com/office/2006/metadata/properties" ma:root="true" ma:fieldsID="9869e264467e5c7cd6743acd9d1c094b" ns2:_="">
    <xsd:import namespace="f2c25d4b-4d24-4099-accb-1c033e534c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25d4b-4d24-4099-accb-1c033e534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7927C-E820-4598-8E7A-A0E666273C65}">
  <ds:schemaRefs>
    <ds:schemaRef ds:uri="http://schemas.microsoft.com/sharepoint/v3/contenttype/forms"/>
  </ds:schemaRefs>
</ds:datastoreItem>
</file>

<file path=customXml/itemProps2.xml><?xml version="1.0" encoding="utf-8"?>
<ds:datastoreItem xmlns:ds="http://schemas.openxmlformats.org/officeDocument/2006/customXml" ds:itemID="{FFC65537-2936-4F18-A628-AB1B7302C5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A00C6A-B78B-46E9-9D18-E7A9FC762C19}">
  <ds:schemaRefs>
    <ds:schemaRef ds:uri="http://schemas.openxmlformats.org/officeDocument/2006/bibliography"/>
  </ds:schemaRefs>
</ds:datastoreItem>
</file>

<file path=customXml/itemProps4.xml><?xml version="1.0" encoding="utf-8"?>
<ds:datastoreItem xmlns:ds="http://schemas.openxmlformats.org/officeDocument/2006/customXml" ds:itemID="{4D6F141A-73C1-4DE9-80D0-599962A9D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25d4b-4d24-4099-accb-1c033e534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3141</Words>
  <Characters>17909</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Dorde Peuraca</dc:creator>
  <cp:keywords/>
  <dc:description/>
  <cp:lastModifiedBy>Aleksandra</cp:lastModifiedBy>
  <cp:revision>96</cp:revision>
  <cp:lastPrinted>2019-10-29T06:40:00Z</cp:lastPrinted>
  <dcterms:created xsi:type="dcterms:W3CDTF">2019-10-14T10:12:00Z</dcterms:created>
  <dcterms:modified xsi:type="dcterms:W3CDTF">2020-10-02T12:36:00Z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0x010100F25E3D69445CB744B315D1E1C208B7D5</vt:lpwstr>
  </property>
</Properties>
</file>